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C8" w:rsidRDefault="00831315">
      <w:pPr>
        <w:widowControl/>
        <w:spacing w:line="360" w:lineRule="auto"/>
        <w:jc w:val="center"/>
        <w:rPr>
          <w:rFonts w:ascii="黑体" w:eastAsia="黑体" w:hAnsi="黑体" w:cs="Times New Roman"/>
          <w:b/>
          <w:bCs/>
          <w:color w:val="FF0000"/>
          <w:spacing w:val="120"/>
          <w:kern w:val="0"/>
          <w:sz w:val="84"/>
          <w:szCs w:val="84"/>
        </w:rPr>
      </w:pPr>
      <w:r>
        <w:rPr>
          <w:rFonts w:ascii="黑体" w:eastAsia="黑体" w:hAnsi="黑体" w:cs="黑体" w:hint="eastAsia"/>
          <w:b/>
          <w:bCs/>
          <w:color w:val="FF0000"/>
          <w:spacing w:val="120"/>
          <w:kern w:val="0"/>
          <w:sz w:val="84"/>
          <w:szCs w:val="84"/>
        </w:rPr>
        <w:t>厦门国家会计学院</w:t>
      </w:r>
    </w:p>
    <w:p w:rsidR="00D45BEB" w:rsidRDefault="00446CC0" w:rsidP="00AF1653">
      <w:pPr>
        <w:spacing w:beforeLines="100" w:before="312" w:line="440" w:lineRule="exact"/>
        <w:jc w:val="center"/>
        <w:rPr>
          <w:rFonts w:ascii="宋体" w:hAnsi="宋体" w:cs="宋体"/>
          <w:b/>
          <w:bCs/>
          <w:w w:val="85"/>
          <w:sz w:val="44"/>
          <w:szCs w:val="44"/>
        </w:rPr>
      </w:pPr>
      <w:r w:rsidRPr="0028297F">
        <w:rPr>
          <w:rFonts w:ascii="宋体" w:hAnsi="宋体" w:cs="宋体"/>
          <w:b/>
          <w:bCs/>
          <w:noProof/>
          <w:w w:val="8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50165</wp:posOffset>
                </wp:positionV>
                <wp:extent cx="6181725" cy="18415"/>
                <wp:effectExtent l="19050" t="19685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1725" cy="18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10E24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5pt" to="48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" strokecolor="red" strokeweight="3pt"/>
            </w:pict>
          </mc:Fallback>
        </mc:AlternateContent>
      </w:r>
      <w:r w:rsidR="00831315">
        <w:rPr>
          <w:rFonts w:ascii="宋体" w:hAnsi="宋体" w:cs="宋体" w:hint="eastAsia"/>
          <w:b/>
          <w:bCs/>
          <w:w w:val="85"/>
          <w:sz w:val="44"/>
          <w:szCs w:val="44"/>
        </w:rPr>
        <w:t>政府预算绩效</w:t>
      </w:r>
      <w:r w:rsidR="004A6111">
        <w:rPr>
          <w:rFonts w:ascii="宋体" w:hAnsi="宋体" w:cs="宋体" w:hint="eastAsia"/>
          <w:b/>
          <w:bCs/>
          <w:w w:val="85"/>
          <w:sz w:val="44"/>
          <w:szCs w:val="44"/>
        </w:rPr>
        <w:t>指标与标准体系优化</w:t>
      </w:r>
      <w:r w:rsidR="00831315">
        <w:rPr>
          <w:rFonts w:ascii="宋体" w:hAnsi="宋体" w:cs="宋体" w:hint="eastAsia"/>
          <w:b/>
          <w:bCs/>
          <w:w w:val="85"/>
          <w:sz w:val="44"/>
          <w:szCs w:val="44"/>
        </w:rPr>
        <w:t>评价</w:t>
      </w:r>
      <w:r w:rsidR="00AF1653">
        <w:rPr>
          <w:rFonts w:ascii="宋体" w:hAnsi="宋体" w:cs="宋体" w:hint="eastAsia"/>
          <w:b/>
          <w:bCs/>
          <w:w w:val="85"/>
          <w:sz w:val="44"/>
          <w:szCs w:val="44"/>
        </w:rPr>
        <w:t>实务</w:t>
      </w:r>
    </w:p>
    <w:p w:rsidR="002326C8" w:rsidRDefault="00AF1653" w:rsidP="00D45BEB">
      <w:pPr>
        <w:spacing w:beforeLines="100" w:before="312" w:line="440" w:lineRule="exact"/>
        <w:jc w:val="center"/>
        <w:rPr>
          <w:rFonts w:ascii="宋体" w:hAnsi="宋体" w:cs="宋体"/>
          <w:b/>
          <w:bCs/>
          <w:w w:val="85"/>
          <w:sz w:val="44"/>
          <w:szCs w:val="44"/>
        </w:rPr>
      </w:pPr>
      <w:r>
        <w:rPr>
          <w:rFonts w:ascii="宋体" w:hAnsi="宋体" w:cs="宋体" w:hint="eastAsia"/>
          <w:b/>
          <w:bCs/>
          <w:w w:val="85"/>
          <w:sz w:val="44"/>
          <w:szCs w:val="44"/>
        </w:rPr>
        <w:t>操作</w:t>
      </w:r>
      <w:r w:rsidR="00831315">
        <w:rPr>
          <w:rFonts w:ascii="宋体" w:hAnsi="宋体" w:cs="宋体" w:hint="eastAsia"/>
          <w:b/>
          <w:bCs/>
          <w:w w:val="85"/>
          <w:sz w:val="44"/>
          <w:szCs w:val="44"/>
        </w:rPr>
        <w:t>培训班</w:t>
      </w:r>
      <w:r w:rsidR="008D4DAE" w:rsidRPr="008D4DAE">
        <w:rPr>
          <w:rFonts w:ascii="宋体" w:hAnsi="宋体" w:cs="宋体" w:hint="eastAsia"/>
          <w:b/>
          <w:bCs/>
          <w:w w:val="85"/>
          <w:sz w:val="44"/>
          <w:szCs w:val="44"/>
        </w:rPr>
        <w:t>（</w:t>
      </w:r>
      <w:r w:rsidR="00900DC3">
        <w:rPr>
          <w:rFonts w:ascii="宋体" w:hAnsi="宋体" w:cs="宋体" w:hint="eastAsia"/>
          <w:b/>
          <w:bCs/>
          <w:w w:val="85"/>
          <w:sz w:val="44"/>
          <w:szCs w:val="44"/>
        </w:rPr>
        <w:t>2020-</w:t>
      </w:r>
      <w:r w:rsidR="005F5865">
        <w:rPr>
          <w:rFonts w:ascii="宋体" w:hAnsi="宋体" w:cs="宋体"/>
          <w:b/>
          <w:bCs/>
          <w:w w:val="85"/>
          <w:sz w:val="44"/>
          <w:szCs w:val="44"/>
        </w:rPr>
        <w:t>7</w:t>
      </w:r>
      <w:r w:rsidR="008D4DAE" w:rsidRPr="008D4DAE">
        <w:rPr>
          <w:rFonts w:ascii="宋体" w:hAnsi="宋体" w:cs="宋体" w:hint="eastAsia"/>
          <w:b/>
          <w:bCs/>
          <w:w w:val="85"/>
          <w:sz w:val="44"/>
          <w:szCs w:val="44"/>
        </w:rPr>
        <w:t>期）</w:t>
      </w:r>
      <w:r w:rsidR="005703FF">
        <w:rPr>
          <w:rFonts w:ascii="宋体" w:hAnsi="宋体" w:cs="宋体" w:hint="eastAsia"/>
          <w:b/>
          <w:bCs/>
          <w:w w:val="85"/>
          <w:sz w:val="44"/>
          <w:szCs w:val="44"/>
        </w:rPr>
        <w:t xml:space="preserve"> </w:t>
      </w:r>
    </w:p>
    <w:p w:rsidR="00DA0E9B" w:rsidRDefault="00DA0E9B" w:rsidP="00C872EA">
      <w:pPr>
        <w:spacing w:line="440" w:lineRule="exact"/>
        <w:jc w:val="left"/>
        <w:rPr>
          <w:rFonts w:ascii="宋体" w:cs="宋体"/>
          <w:b/>
          <w:bCs/>
          <w:spacing w:val="-2"/>
          <w:sz w:val="30"/>
          <w:szCs w:val="30"/>
        </w:rPr>
      </w:pPr>
    </w:p>
    <w:p w:rsidR="002326C8" w:rsidRDefault="00831315" w:rsidP="00C872EA">
      <w:pPr>
        <w:spacing w:line="440" w:lineRule="exact"/>
        <w:jc w:val="left"/>
        <w:rPr>
          <w:rFonts w:ascii="宋体" w:cs="宋体"/>
          <w:b/>
          <w:bCs/>
          <w:spacing w:val="-2"/>
          <w:sz w:val="30"/>
          <w:szCs w:val="30"/>
        </w:rPr>
      </w:pPr>
      <w:r>
        <w:rPr>
          <w:rFonts w:ascii="宋体" w:cs="宋体" w:hint="eastAsia"/>
          <w:b/>
          <w:bCs/>
          <w:spacing w:val="-2"/>
          <w:sz w:val="30"/>
          <w:szCs w:val="30"/>
        </w:rPr>
        <w:t>各有关单位：</w:t>
      </w:r>
    </w:p>
    <w:p w:rsidR="002326C8" w:rsidRDefault="002326C8" w:rsidP="00C872EA">
      <w:pPr>
        <w:spacing w:line="440" w:lineRule="exact"/>
        <w:jc w:val="left"/>
        <w:rPr>
          <w:rFonts w:ascii="宋体" w:cs="宋体"/>
          <w:b/>
          <w:bCs/>
          <w:spacing w:val="-2"/>
          <w:sz w:val="36"/>
          <w:szCs w:val="36"/>
        </w:rPr>
      </w:pPr>
    </w:p>
    <w:p w:rsidR="002326C8" w:rsidRDefault="00831315" w:rsidP="009F2CFB">
      <w:pPr>
        <w:spacing w:line="52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为全面贯彻党的十九大提出的预算绩效管理改革精神，</w:t>
      </w:r>
      <w:r w:rsidR="00032586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中共中央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国务院制定了《中共中央</w:t>
      </w:r>
      <w:r w:rsidR="00847C3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国务院关于全面实施预算绩效管理的意见》(中发〔2018〕34号)，财政部为推进落实预算绩效管理工作，研究出台了《关于贯彻落实‹中共中央国务院关于全面实施预算绩效管理的意见›的通知》(财预〔2018〕167号)政策文件，并明确提出加快构建全方位、全过程、全覆盖的预算绩效管理防控体系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。</w:t>
      </w:r>
    </w:p>
    <w:p w:rsidR="002326C8" w:rsidRDefault="00831315" w:rsidP="009F2CFB">
      <w:pPr>
        <w:spacing w:line="52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中国</w:t>
      </w:r>
      <w:r w:rsidR="00115E0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实行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五级</w:t>
      </w:r>
      <w:r w:rsidR="00115E0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行政管理体系，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预算规模大，全面实施预算绩效管理面临着极大的困难和挑战，市县政府部门的预算绩效意识和基础工作还比较薄弱，绩效目标编制不够科学合理、绩效自评不够严格规范、绩效结果与预算安排和政策调整挂钩的硬约束机制尚未真正建立。为改进预算绩效管理方式方法，做“优”绩效目标，做“实”绩效监控，做“真”绩效自评，做“深”外部评价，提高预算绩效管理的质量。厦门国家会计学院拟于2020年</w:t>
      </w:r>
      <w:r w:rsidR="00B13C49">
        <w:rPr>
          <w:rFonts w:ascii="宋体" w:hAnsi="宋体" w:cs="宋体"/>
          <w:color w:val="3E3E3E"/>
          <w:spacing w:val="-2"/>
          <w:kern w:val="0"/>
          <w:sz w:val="28"/>
          <w:szCs w:val="28"/>
        </w:rPr>
        <w:t>1</w:t>
      </w:r>
      <w:r w:rsidR="00E64E3C">
        <w:rPr>
          <w:rFonts w:ascii="宋体" w:hAnsi="宋体" w:cs="宋体"/>
          <w:color w:val="3E3E3E"/>
          <w:spacing w:val="-2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月</w:t>
      </w:r>
      <w:r w:rsidR="00B13C49">
        <w:rPr>
          <w:rFonts w:ascii="宋体" w:hAnsi="宋体" w:cs="宋体"/>
          <w:color w:val="3E3E3E"/>
          <w:spacing w:val="-2"/>
          <w:kern w:val="0"/>
          <w:sz w:val="28"/>
          <w:szCs w:val="28"/>
        </w:rPr>
        <w:t>2</w:t>
      </w:r>
      <w:r w:rsidR="00E64E3C">
        <w:rPr>
          <w:rFonts w:ascii="宋体" w:hAnsi="宋体" w:cs="宋体"/>
          <w:color w:val="3E3E3E"/>
          <w:spacing w:val="-2"/>
          <w:kern w:val="0"/>
          <w:sz w:val="28"/>
          <w:szCs w:val="28"/>
        </w:rPr>
        <w:t>0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日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—</w:t>
      </w:r>
      <w:r w:rsidR="00E64E3C">
        <w:rPr>
          <w:rFonts w:ascii="宋体" w:hAnsi="宋体" w:cs="宋体"/>
          <w:color w:val="3E3E3E"/>
          <w:spacing w:val="-2"/>
          <w:kern w:val="0"/>
          <w:sz w:val="28"/>
          <w:szCs w:val="28"/>
        </w:rPr>
        <w:t>24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日举办“</w:t>
      </w:r>
      <w:r w:rsidR="00D45BEB" w:rsidRPr="00D45BEB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政府预算绩效指标与标准体系优化评价实务操作</w:t>
      </w:r>
      <w:r w:rsidR="00D45BEB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培训班</w:t>
      </w:r>
      <w:r w:rsidR="00900DC3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（2020-</w:t>
      </w:r>
      <w:r w:rsidR="005F5865">
        <w:rPr>
          <w:rFonts w:ascii="宋体" w:hAnsi="宋体" w:cs="宋体"/>
          <w:color w:val="3E3E3E"/>
          <w:spacing w:val="-2"/>
          <w:kern w:val="0"/>
          <w:sz w:val="28"/>
          <w:szCs w:val="28"/>
        </w:rPr>
        <w:t>7</w:t>
      </w:r>
      <w:r w:rsidR="00900DC3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期）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”，有关事项详见附件。</w:t>
      </w:r>
    </w:p>
    <w:p w:rsidR="00265F74" w:rsidRPr="00B13C49" w:rsidRDefault="00265F74" w:rsidP="009F2CFB">
      <w:pPr>
        <w:spacing w:line="52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</w:p>
    <w:p w:rsidR="00265F74" w:rsidRDefault="00265F74" w:rsidP="009F2CFB">
      <w:pPr>
        <w:spacing w:line="52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厦门国家会计学院是我国高层次财经财会人才的重要培养基地，学院经国务院批准于2002年成立，直属于国家财政部，实行党委领导下的院长负责制。</w:t>
      </w:r>
    </w:p>
    <w:p w:rsidR="00FC6D3A" w:rsidRPr="00265F74" w:rsidRDefault="00831315" w:rsidP="009F2CFB">
      <w:pPr>
        <w:spacing w:line="5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 xml:space="preserve">                                       </w:t>
      </w:r>
    </w:p>
    <w:p w:rsidR="002326C8" w:rsidRDefault="00831315" w:rsidP="009F2CFB">
      <w:pPr>
        <w:spacing w:line="520" w:lineRule="exact"/>
        <w:ind w:firstLineChars="2150" w:firstLine="5934"/>
        <w:jc w:val="left"/>
        <w:rPr>
          <w:rFonts w:ascii="宋体" w:hAnsi="宋体" w:cs="宋体"/>
          <w:bCs/>
          <w:spacing w:val="-2"/>
          <w:sz w:val="28"/>
          <w:szCs w:val="28"/>
        </w:rPr>
      </w:pPr>
      <w:r>
        <w:rPr>
          <w:rFonts w:ascii="宋体" w:hAnsi="宋体" w:cs="宋体" w:hint="eastAsia"/>
          <w:bCs/>
          <w:spacing w:val="-2"/>
          <w:sz w:val="28"/>
          <w:szCs w:val="28"/>
        </w:rPr>
        <w:t xml:space="preserve"> 厦门国家会计学院</w:t>
      </w:r>
      <w:r w:rsidR="008D4DAE">
        <w:rPr>
          <w:rFonts w:ascii="宋体" w:hAnsi="宋体" w:cs="宋体" w:hint="eastAsia"/>
          <w:bCs/>
          <w:spacing w:val="-2"/>
          <w:sz w:val="28"/>
          <w:szCs w:val="28"/>
        </w:rPr>
        <w:t>教务处</w:t>
      </w:r>
    </w:p>
    <w:p w:rsidR="002326C8" w:rsidRDefault="00831315" w:rsidP="009F2CFB">
      <w:pPr>
        <w:spacing w:line="520" w:lineRule="exact"/>
        <w:ind w:firstLineChars="2400" w:firstLine="6624"/>
        <w:jc w:val="left"/>
        <w:rPr>
          <w:rFonts w:ascii="宋体" w:hAnsi="宋体" w:cs="宋体"/>
          <w:bCs/>
          <w:spacing w:val="-2"/>
          <w:sz w:val="28"/>
          <w:szCs w:val="28"/>
        </w:rPr>
      </w:pPr>
      <w:r>
        <w:rPr>
          <w:rFonts w:ascii="宋体" w:hAnsi="宋体" w:cs="宋体" w:hint="eastAsia"/>
          <w:bCs/>
          <w:spacing w:val="-2"/>
          <w:sz w:val="28"/>
          <w:szCs w:val="28"/>
        </w:rPr>
        <w:t>20</w:t>
      </w:r>
      <w:r w:rsidR="005703FF">
        <w:rPr>
          <w:rFonts w:ascii="宋体" w:hAnsi="宋体" w:cs="宋体" w:hint="eastAsia"/>
          <w:bCs/>
          <w:spacing w:val="-2"/>
          <w:sz w:val="28"/>
          <w:szCs w:val="28"/>
        </w:rPr>
        <w:t>20</w:t>
      </w:r>
      <w:r>
        <w:rPr>
          <w:rFonts w:ascii="宋体" w:hAnsi="宋体" w:cs="宋体" w:hint="eastAsia"/>
          <w:bCs/>
          <w:spacing w:val="-2"/>
          <w:sz w:val="28"/>
          <w:szCs w:val="28"/>
        </w:rPr>
        <w:t>年</w:t>
      </w:r>
      <w:r w:rsidR="005F5865">
        <w:rPr>
          <w:rFonts w:ascii="宋体" w:hAnsi="宋体" w:cs="宋体"/>
          <w:bCs/>
          <w:spacing w:val="-2"/>
          <w:sz w:val="28"/>
          <w:szCs w:val="28"/>
        </w:rPr>
        <w:t>10</w:t>
      </w:r>
      <w:r>
        <w:rPr>
          <w:rFonts w:ascii="宋体" w:hAnsi="宋体" w:cs="宋体" w:hint="eastAsia"/>
          <w:bCs/>
          <w:spacing w:val="-2"/>
          <w:sz w:val="28"/>
          <w:szCs w:val="28"/>
        </w:rPr>
        <w:t>月</w:t>
      </w:r>
      <w:r w:rsidR="005F5865">
        <w:rPr>
          <w:rFonts w:ascii="宋体" w:hAnsi="宋体" w:cs="宋体"/>
          <w:bCs/>
          <w:spacing w:val="-2"/>
          <w:sz w:val="28"/>
          <w:szCs w:val="28"/>
        </w:rPr>
        <w:t>10</w:t>
      </w:r>
      <w:r>
        <w:rPr>
          <w:rFonts w:ascii="宋体" w:hAnsi="宋体" w:cs="宋体" w:hint="eastAsia"/>
          <w:bCs/>
          <w:spacing w:val="-2"/>
          <w:sz w:val="28"/>
          <w:szCs w:val="28"/>
        </w:rPr>
        <w:t>日</w:t>
      </w:r>
    </w:p>
    <w:p w:rsidR="00C872EA" w:rsidRPr="00032586" w:rsidRDefault="00831315">
      <w:pPr>
        <w:spacing w:line="46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 xml:space="preserve">                                    </w:t>
      </w:r>
    </w:p>
    <w:p w:rsidR="00CA7EA6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40"/>
          <w:szCs w:val="40"/>
        </w:rPr>
      </w:pPr>
      <w:r>
        <w:rPr>
          <w:rFonts w:ascii="宋体" w:hAnsi="宋体" w:cs="宋体" w:hint="eastAsia"/>
          <w:b/>
          <w:bCs/>
          <w:spacing w:val="-2"/>
          <w:sz w:val="40"/>
          <w:szCs w:val="40"/>
        </w:rPr>
        <w:lastRenderedPageBreak/>
        <w:t>附件一</w:t>
      </w:r>
    </w:p>
    <w:p w:rsidR="00723278" w:rsidRDefault="00723278" w:rsidP="00C52E88">
      <w:pPr>
        <w:pStyle w:val="aa"/>
        <w:spacing w:line="720" w:lineRule="exact"/>
        <w:ind w:firstLineChars="0" w:firstLine="0"/>
        <w:jc w:val="left"/>
        <w:rPr>
          <w:rFonts w:asci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一、培训内容</w:t>
      </w:r>
    </w:p>
    <w:p w:rsidR="009570EF" w:rsidRDefault="00723278" w:rsidP="00C52E88">
      <w:pPr>
        <w:spacing w:line="72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专题一  </w:t>
      </w:r>
      <w:r w:rsidR="009570E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9570EF" w:rsidRPr="00F37EE4">
        <w:rPr>
          <w:rFonts w:ascii="宋体" w:hAnsi="宋体" w:hint="eastAsia"/>
          <w:sz w:val="24"/>
          <w:szCs w:val="24"/>
        </w:rPr>
        <w:t>新时代</w:t>
      </w:r>
      <w:r w:rsidR="00F97642">
        <w:rPr>
          <w:rFonts w:ascii="宋体" w:hAnsi="宋体" w:hint="eastAsia"/>
          <w:sz w:val="24"/>
          <w:szCs w:val="24"/>
        </w:rPr>
        <w:t>财政治理</w:t>
      </w:r>
      <w:r w:rsidR="00F97642">
        <w:rPr>
          <w:rFonts w:ascii="宋体" w:hAnsi="宋体"/>
          <w:sz w:val="24"/>
          <w:szCs w:val="24"/>
        </w:rPr>
        <w:t>能力现代化</w:t>
      </w:r>
      <w:r w:rsidR="00C96103">
        <w:rPr>
          <w:rFonts w:ascii="宋体" w:hAnsi="宋体" w:hint="eastAsia"/>
          <w:sz w:val="24"/>
          <w:szCs w:val="24"/>
        </w:rPr>
        <w:t>与</w:t>
      </w:r>
      <w:r w:rsidR="00C96103" w:rsidRPr="00C96103">
        <w:rPr>
          <w:rFonts w:ascii="宋体" w:hAnsi="宋体" w:hint="eastAsia"/>
          <w:sz w:val="24"/>
          <w:szCs w:val="24"/>
        </w:rPr>
        <w:t>法律</w:t>
      </w:r>
      <w:r w:rsidR="00C96103">
        <w:rPr>
          <w:rFonts w:ascii="宋体" w:hAnsi="宋体" w:hint="eastAsia"/>
          <w:sz w:val="24"/>
          <w:szCs w:val="24"/>
        </w:rPr>
        <w:t>、</w:t>
      </w:r>
      <w:r w:rsidR="00C96103" w:rsidRPr="00C96103">
        <w:rPr>
          <w:rFonts w:ascii="宋体" w:hAnsi="宋体" w:hint="eastAsia"/>
          <w:sz w:val="24"/>
          <w:szCs w:val="24"/>
        </w:rPr>
        <w:t>政策依据</w:t>
      </w:r>
    </w:p>
    <w:p w:rsidR="00C96103" w:rsidRDefault="00723278" w:rsidP="00C52E88">
      <w:pPr>
        <w:spacing w:line="72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（一）</w:t>
      </w:r>
      <w:r w:rsidR="00C961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C96103" w:rsidRPr="00F37EE4">
        <w:rPr>
          <w:rFonts w:ascii="宋体" w:hAnsi="宋体" w:hint="eastAsia"/>
          <w:sz w:val="24"/>
          <w:szCs w:val="24"/>
        </w:rPr>
        <w:t>新时代</w:t>
      </w:r>
      <w:r w:rsidR="00C96103">
        <w:rPr>
          <w:rFonts w:ascii="宋体" w:hAnsi="宋体" w:hint="eastAsia"/>
          <w:sz w:val="24"/>
          <w:szCs w:val="24"/>
        </w:rPr>
        <w:t>财政治理</w:t>
      </w:r>
      <w:r w:rsidR="00C96103">
        <w:rPr>
          <w:rFonts w:ascii="宋体" w:hAnsi="宋体"/>
          <w:sz w:val="24"/>
          <w:szCs w:val="24"/>
        </w:rPr>
        <w:t>能力现代化</w:t>
      </w:r>
      <w:r w:rsidR="00C96103">
        <w:rPr>
          <w:rFonts w:ascii="宋体" w:hAnsi="宋体" w:hint="eastAsia"/>
          <w:sz w:val="24"/>
          <w:szCs w:val="24"/>
        </w:rPr>
        <w:t>与</w:t>
      </w:r>
      <w:r w:rsidR="00C96103" w:rsidRPr="00C96103">
        <w:rPr>
          <w:rFonts w:ascii="宋体" w:hAnsi="宋体" w:hint="eastAsia"/>
          <w:sz w:val="24"/>
          <w:szCs w:val="24"/>
        </w:rPr>
        <w:t>法律</w:t>
      </w:r>
      <w:r w:rsidR="00C96103">
        <w:rPr>
          <w:rFonts w:ascii="宋体" w:hAnsi="宋体" w:hint="eastAsia"/>
          <w:sz w:val="24"/>
          <w:szCs w:val="24"/>
        </w:rPr>
        <w:t>、</w:t>
      </w:r>
      <w:r w:rsidR="00C96103" w:rsidRPr="00C96103">
        <w:rPr>
          <w:rFonts w:ascii="宋体" w:hAnsi="宋体" w:hint="eastAsia"/>
          <w:sz w:val="24"/>
          <w:szCs w:val="24"/>
        </w:rPr>
        <w:t>政策依据</w:t>
      </w:r>
    </w:p>
    <w:p w:rsidR="00857B38" w:rsidRPr="00C52E88" w:rsidRDefault="0072327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专题二 </w:t>
      </w:r>
      <w:r w:rsidR="00212978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讲解绩效</w:t>
      </w:r>
      <w:r w:rsidR="00212978"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指标</w:t>
      </w:r>
      <w:r w:rsidR="00212978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212978"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标准体系</w:t>
      </w:r>
      <w:r w:rsidR="00212978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构建</w:t>
      </w:r>
      <w:r w:rsidR="00857B38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、优化路径与</w:t>
      </w:r>
      <w:r w:rsidR="00857B38"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框架</w:t>
      </w:r>
    </w:p>
    <w:p w:rsidR="00857B38" w:rsidRPr="00C52E88" w:rsidRDefault="00857B3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（二）讲解分行业分领域绩效指标和标准体系</w:t>
      </w:r>
      <w:r w:rsidR="00E167BB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构建路径</w:t>
      </w:r>
      <w:r w:rsidR="00E167BB"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与框架</w:t>
      </w:r>
    </w:p>
    <w:p w:rsidR="00723278" w:rsidRDefault="00E167BB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专题三 </w:t>
      </w:r>
      <w:r w:rsidR="0072327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讲解做“优”政府预算绩效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评价指标</w:t>
      </w:r>
      <w:r w:rsidR="0072327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标准</w:t>
      </w:r>
      <w:r w:rsidR="0072327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体系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优化</w:t>
      </w:r>
      <w:r w:rsidR="0072327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评价实务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E167B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三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）讲解财政资金项目立项事前评估流程与操作实务</w:t>
      </w:r>
    </w:p>
    <w:p w:rsidR="003753D7" w:rsidRPr="00104E03" w:rsidRDefault="0072327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9570E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四</w:t>
      </w:r>
      <w:r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 w:rsidR="003753D7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讲解部门预算绩效指标与标准</w:t>
      </w:r>
      <w:r w:rsidR="00701B30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体系优化与评价</w:t>
      </w:r>
      <w:r w:rsidR="00701B30">
        <w:rPr>
          <w:rFonts w:ascii="宋体" w:hAnsi="宋体" w:cs="宋体"/>
          <w:color w:val="3E3E3E"/>
          <w:spacing w:val="-2"/>
          <w:kern w:val="0"/>
          <w:sz w:val="24"/>
          <w:szCs w:val="24"/>
        </w:rPr>
        <w:t>实务</w:t>
      </w:r>
      <w:r w:rsidR="003753D7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9570E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五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）讲解财政转移支付绩效评价指标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标准体系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设计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优化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、评价实务及结果应用</w:t>
      </w:r>
    </w:p>
    <w:p w:rsidR="00723278" w:rsidRPr="00C52E88" w:rsidRDefault="0072327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9570EF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六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）讲解地方政府</w:t>
      </w:r>
      <w:r w:rsidR="00C9643A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专项债</w:t>
      </w:r>
      <w:r w:rsidR="004E2463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一案两书编制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与绩效评价指标</w:t>
      </w:r>
      <w:r w:rsidR="004E2463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4E2463"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标准体系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构建</w:t>
      </w:r>
      <w:r w:rsidR="004E2463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优化与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评价</w:t>
      </w:r>
      <w:r w:rsidR="004E2463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实务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</w:t>
      </w:r>
    </w:p>
    <w:p w:rsidR="00D37DD5" w:rsidRDefault="00D37DD5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9570E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七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）讲解政府投资基金绩效评价指标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标准体系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设计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优化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、评价实务及结果应用</w:t>
      </w:r>
    </w:p>
    <w:p w:rsidR="00CB01AA" w:rsidRPr="00C52E88" w:rsidRDefault="00CB01AA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（八）讲解项目</w:t>
      </w:r>
      <w:r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专项资金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整改情况再评价绩效</w:t>
      </w:r>
      <w:r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指标与标准体系设计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思路</w:t>
      </w:r>
      <w:r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与评价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操作</w:t>
      </w:r>
    </w:p>
    <w:p w:rsidR="00723278" w:rsidRDefault="00723278" w:rsidP="00C52E88">
      <w:pPr>
        <w:spacing w:line="720" w:lineRule="exact"/>
        <w:ind w:leftChars="33" w:left="562" w:hangingChars="209" w:hanging="493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</w:t>
      </w:r>
      <w:r w:rsidR="00E3275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四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 讲解</w:t>
      </w:r>
      <w:r w:rsidR="00DA0E9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中期评价</w:t>
      </w:r>
      <w:r w:rsidR="00DD251D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操作实务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与绩效双监控体系</w:t>
      </w:r>
      <w:r w:rsidR="006156E6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运行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  </w:t>
      </w:r>
    </w:p>
    <w:p w:rsidR="00723278" w:rsidRPr="00104E03" w:rsidRDefault="00723278" w:rsidP="00C52E88">
      <w:pPr>
        <w:spacing w:line="720" w:lineRule="exact"/>
        <w:ind w:rightChars="38" w:right="80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CB01AA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九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）讲解</w:t>
      </w:r>
      <w:r w:rsidR="00DA0E9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中期评价风险点管控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DA0E9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构建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绩效双监控体系建设，完善及应用</w:t>
      </w:r>
    </w:p>
    <w:p w:rsidR="00152F4F" w:rsidRPr="00104E03" w:rsidRDefault="00723278" w:rsidP="00C52E88">
      <w:pPr>
        <w:spacing w:line="720" w:lineRule="exact"/>
        <w:ind w:leftChars="33" w:left="562" w:hangingChars="209" w:hanging="493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</w:t>
      </w:r>
      <w:r w:rsidR="00E3275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五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 </w:t>
      </w:r>
      <w:r w:rsidR="00710B1C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152F4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财政预算支出绩效</w:t>
      </w:r>
      <w:r w:rsidR="00152F4F" w:rsidRP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评价</w:t>
      </w:r>
      <w:r w:rsidR="00152F4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数据</w:t>
      </w:r>
      <w:r w:rsidR="00152F4F" w:rsidRP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挖掘与分析应用、</w:t>
      </w:r>
      <w:r w:rsidR="00152F4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报</w:t>
      </w:r>
      <w:r w:rsidR="00710B1C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告撰写要点</w:t>
      </w:r>
      <w:r w:rsidR="002965C7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与绩效评价案例</w:t>
      </w:r>
    </w:p>
    <w:p w:rsidR="002965C7" w:rsidRPr="00104E03" w:rsidRDefault="00723278" w:rsidP="00C52E88">
      <w:pPr>
        <w:spacing w:line="720" w:lineRule="exact"/>
        <w:ind w:leftChars="33" w:left="562" w:hangingChars="209" w:hanging="493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CB01AA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十</w:t>
      </w:r>
      <w:r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 w:rsidR="00152F4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讲解财政预算支出绩效</w:t>
      </w:r>
      <w:r w:rsidR="00152F4F" w:rsidRP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评价</w:t>
      </w:r>
      <w:r w:rsidR="00152F4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数据</w:t>
      </w:r>
      <w:r w:rsidR="00152F4F" w:rsidRP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挖掘与分析应用、</w:t>
      </w:r>
      <w:r w:rsidR="002965C7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报告撰写要点与绩效评价案例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二、培训对象</w:t>
      </w:r>
    </w:p>
    <w:p w:rsidR="00723278" w:rsidRDefault="00723278" w:rsidP="00C52E88">
      <w:pPr>
        <w:spacing w:line="720" w:lineRule="exact"/>
        <w:ind w:leftChars="100" w:left="564" w:hangingChars="150" w:hanging="354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各地财政局预算处（科）、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预算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绩效管理处（科）、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财政监督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处（科）、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政府债务管理处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（科）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财政投资评审中心的领导和相关工作人员；</w:t>
      </w:r>
    </w:p>
    <w:p w:rsidR="00723278" w:rsidRDefault="00723278" w:rsidP="00C52E88">
      <w:pPr>
        <w:spacing w:line="720" w:lineRule="exact"/>
        <w:ind w:leftChars="100" w:left="564" w:hangingChars="150" w:hanging="354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lastRenderedPageBreak/>
        <w:t>2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各行政事业单位、党政机关及所属单位分管财务工作的领导、计财处（科）、预算管理处（科）、审计处（科）、资产管理处（科）等科室负责人及相关会计人员；</w:t>
      </w:r>
    </w:p>
    <w:p w:rsidR="00723278" w:rsidRDefault="00723278" w:rsidP="00C52E88">
      <w:pPr>
        <w:spacing w:line="720" w:lineRule="exact"/>
        <w:ind w:leftChars="100" w:left="564" w:hangingChars="150" w:hanging="354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专业服务机构及高校教师：从事财政绩效评价的会计师事务所、评估师事务所、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项目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管理咨询公司等单位的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从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业人员；从事相关教学的高校教师。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三、师资力量</w:t>
      </w:r>
    </w:p>
    <w:p w:rsidR="00723278" w:rsidRDefault="00723278" w:rsidP="00C52E88">
      <w:pPr>
        <w:spacing w:line="720" w:lineRule="exact"/>
        <w:ind w:leftChars="100" w:left="564" w:hangingChars="150" w:hanging="354"/>
        <w:rPr>
          <w:rFonts w:asci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、拟邀财政部参与政策制定专家和领域知名研究学者现场授课并答疑；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四、时间和地点</w:t>
      </w:r>
    </w:p>
    <w:tbl>
      <w:tblPr>
        <w:tblW w:w="907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845"/>
        <w:gridCol w:w="2975"/>
        <w:gridCol w:w="1843"/>
        <w:gridCol w:w="1134"/>
      </w:tblGrid>
      <w:tr w:rsidR="00723278" w:rsidTr="00884C06">
        <w:trPr>
          <w:trHeight w:val="240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培训时间（三天）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培训地点</w:t>
            </w:r>
          </w:p>
        </w:tc>
      </w:tr>
      <w:tr w:rsidR="00723278" w:rsidTr="00884C06">
        <w:trPr>
          <w:trHeight w:val="240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23278" w:rsidP="00BB4ACF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第</w:t>
            </w:r>
            <w:r w:rsidR="00BB4ACF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期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976CA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</w:t>
            </w:r>
            <w:r w:rsidR="00005684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</w:t>
            </w:r>
            <w:r w:rsidR="00723278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</w:t>
            </w:r>
            <w:r w:rsidR="00005684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0</w:t>
            </w:r>
            <w:r w:rsidR="00723278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976CA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</w:t>
            </w:r>
            <w:r w:rsidR="00005684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</w:t>
            </w:r>
            <w:r w:rsidR="00723278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</w:t>
            </w:r>
            <w:r w:rsidR="00723278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</w:t>
            </w:r>
            <w:r w:rsidR="00005684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3</w:t>
            </w:r>
            <w:r w:rsidR="00723278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005684" w:rsidP="00C52E88">
            <w:pPr>
              <w:spacing w:line="720" w:lineRule="exact"/>
              <w:ind w:firstLineChars="200" w:firstLine="472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24</w:t>
            </w:r>
            <w:r w:rsidR="00723278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日返程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厦门</w:t>
            </w:r>
          </w:p>
        </w:tc>
      </w:tr>
    </w:tbl>
    <w:p w:rsidR="00723278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五、结业和考核</w:t>
      </w:r>
    </w:p>
    <w:p w:rsidR="00723278" w:rsidRDefault="00723278" w:rsidP="00C52E88">
      <w:pPr>
        <w:spacing w:line="720" w:lineRule="exact"/>
        <w:ind w:leftChars="100" w:left="328" w:hangingChars="50" w:hanging="118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、完成全部课程学习，经考核合格，获得由厦门国家会计学院颁发的结业证书。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 xml:space="preserve">六、报名方式 </w:t>
      </w:r>
    </w:p>
    <w:p w:rsidR="00723278" w:rsidRDefault="00723278" w:rsidP="00C52E88">
      <w:pPr>
        <w:tabs>
          <w:tab w:val="left" w:pos="420"/>
        </w:tabs>
        <w:spacing w:line="720" w:lineRule="exact"/>
        <w:ind w:leftChars="100" w:left="328" w:hangingChars="50" w:hanging="118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、培训费：</w:t>
      </w:r>
      <w:r>
        <w:rPr>
          <w:rFonts w:ascii="Arial" w:hAnsi="Arial" w:cs="Arial"/>
          <w:color w:val="3E3E3E"/>
          <w:spacing w:val="-2"/>
          <w:kern w:val="0"/>
          <w:sz w:val="24"/>
          <w:szCs w:val="24"/>
        </w:rPr>
        <w:t>¥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3800元/人。</w:t>
      </w:r>
    </w:p>
    <w:p w:rsidR="00723278" w:rsidRDefault="00723278" w:rsidP="00C52E88">
      <w:pPr>
        <w:spacing w:line="720" w:lineRule="exact"/>
        <w:ind w:leftChars="100" w:left="328" w:hangingChars="50" w:hanging="118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、食宿费用：</w:t>
      </w:r>
      <w:r>
        <w:rPr>
          <w:rFonts w:ascii="Arial" w:hAnsi="Arial" w:cs="Arial"/>
          <w:color w:val="3E3E3E"/>
          <w:spacing w:val="-2"/>
          <w:kern w:val="0"/>
          <w:sz w:val="24"/>
          <w:szCs w:val="24"/>
        </w:rPr>
        <w:t>¥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340元/人/天，由厦门国家会计学院统一安排住宿地点。</w:t>
      </w:r>
    </w:p>
    <w:p w:rsidR="00723278" w:rsidRDefault="00723278" w:rsidP="00C52E88">
      <w:pPr>
        <w:spacing w:line="720" w:lineRule="exact"/>
        <w:ind w:leftChars="100" w:left="564" w:hangingChars="150" w:hanging="354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、培训费、食宿费报到时现场交纳（不接受汇款，可刷卡）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,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培训班结束后由厦门国家会计学院向学员开具培训费及食宿费发票。</w:t>
      </w:r>
    </w:p>
    <w:p w:rsidR="00723278" w:rsidRDefault="00723278" w:rsidP="00C52E88">
      <w:pPr>
        <w:spacing w:line="720" w:lineRule="exact"/>
        <w:ind w:leftChars="100" w:left="564" w:hangingChars="150" w:hanging="354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、请参加人员按要求填写《报名回执表》（附后），报厦门国家会计学院培训项目组；我们将在开课前一周向报名学员发送《报到通知》。</w:t>
      </w:r>
      <w:bookmarkStart w:id="0" w:name="_GoBack"/>
      <w:bookmarkEnd w:id="0"/>
    </w:p>
    <w:p w:rsidR="00723278" w:rsidRDefault="00723278" w:rsidP="00C52E88">
      <w:pPr>
        <w:spacing w:line="720" w:lineRule="exact"/>
        <w:ind w:leftChars="214" w:left="449" w:firstLineChars="50" w:firstLine="118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培训班咨询方式：宋老师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 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手机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：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13691502166    </w:t>
      </w:r>
    </w:p>
    <w:p w:rsidR="00D37DD5" w:rsidRDefault="00D37DD5">
      <w:pPr>
        <w:spacing w:line="460" w:lineRule="exact"/>
        <w:jc w:val="left"/>
        <w:rPr>
          <w:rFonts w:ascii="宋体" w:hAnsi="宋体" w:cs="宋体"/>
          <w:b/>
          <w:bCs/>
          <w:spacing w:val="-2"/>
          <w:sz w:val="40"/>
          <w:szCs w:val="40"/>
        </w:rPr>
      </w:pPr>
    </w:p>
    <w:p w:rsidR="002326C8" w:rsidRPr="006871E0" w:rsidRDefault="00831315">
      <w:pPr>
        <w:spacing w:line="460" w:lineRule="exact"/>
        <w:jc w:val="left"/>
        <w:rPr>
          <w:rFonts w:ascii="宋体" w:hAnsi="宋体" w:cs="宋体"/>
          <w:b/>
          <w:bCs/>
          <w:spacing w:val="-2"/>
          <w:sz w:val="40"/>
          <w:szCs w:val="40"/>
        </w:rPr>
      </w:pPr>
      <w:r w:rsidRPr="006871E0">
        <w:rPr>
          <w:rFonts w:ascii="宋体" w:hAnsi="宋体" w:cs="宋体" w:hint="eastAsia"/>
          <w:b/>
          <w:bCs/>
          <w:spacing w:val="-2"/>
          <w:sz w:val="40"/>
          <w:szCs w:val="40"/>
        </w:rPr>
        <w:lastRenderedPageBreak/>
        <w:t>附件二</w:t>
      </w:r>
    </w:p>
    <w:p w:rsidR="00AE7C78" w:rsidRPr="00AE7C78" w:rsidRDefault="00AE7C78">
      <w:pPr>
        <w:spacing w:line="460" w:lineRule="exact"/>
        <w:jc w:val="left"/>
        <w:rPr>
          <w:rFonts w:ascii="宋体" w:hAnsi="宋体" w:cs="宋体"/>
          <w:b/>
          <w:bCs/>
          <w:spacing w:val="-2"/>
          <w:sz w:val="44"/>
          <w:szCs w:val="44"/>
        </w:rPr>
      </w:pPr>
    </w:p>
    <w:p w:rsidR="002326C8" w:rsidRPr="008D4DAE" w:rsidRDefault="00831315" w:rsidP="00C872EA">
      <w:pPr>
        <w:spacing w:line="360" w:lineRule="auto"/>
        <w:jc w:val="center"/>
        <w:rPr>
          <w:rFonts w:ascii="叶根友毛笔行书2.0版" w:eastAsia="叶根友毛笔行书2.0版" w:hAnsi="宋体" w:cs="宋体"/>
          <w:sz w:val="32"/>
          <w:szCs w:val="32"/>
        </w:rPr>
      </w:pPr>
      <w:r w:rsidRPr="008D4DAE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2"/>
          <w:szCs w:val="32"/>
        </w:rPr>
        <w:t>政府预算全面实施绩效管理</w:t>
      </w:r>
      <w:r w:rsidR="008D4DAE" w:rsidRPr="008D4DAE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2"/>
          <w:szCs w:val="32"/>
        </w:rPr>
        <w:t>（2020-</w:t>
      </w:r>
      <w:r w:rsidR="00BB4ACF">
        <w:rPr>
          <w:rFonts w:ascii="叶根友毛笔行书2.0版" w:eastAsia="叶根友毛笔行书2.0版" w:hAnsi="宋体" w:cs="宋体"/>
          <w:color w:val="3E3E3E"/>
          <w:spacing w:val="-2"/>
          <w:kern w:val="0"/>
          <w:sz w:val="32"/>
          <w:szCs w:val="32"/>
        </w:rPr>
        <w:t>7</w:t>
      </w:r>
      <w:r w:rsidR="008D4DAE" w:rsidRPr="008D4DAE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2"/>
          <w:szCs w:val="32"/>
        </w:rPr>
        <w:t>期）</w:t>
      </w:r>
    </w:p>
    <w:p w:rsidR="002326C8" w:rsidRPr="00C248FB" w:rsidRDefault="00831315" w:rsidP="00A21D46">
      <w:pPr>
        <w:spacing w:line="360" w:lineRule="auto"/>
        <w:jc w:val="center"/>
        <w:rPr>
          <w:rFonts w:ascii="叶根友毛笔行书2.0版" w:eastAsia="叶根友毛笔行书2.0版" w:hAnsi="宋体" w:cs="宋体"/>
          <w:color w:val="3E3E3E"/>
          <w:spacing w:val="-2"/>
          <w:kern w:val="0"/>
          <w:sz w:val="36"/>
          <w:szCs w:val="36"/>
        </w:rPr>
      </w:pPr>
      <w:r w:rsidRPr="00C248FB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6"/>
          <w:szCs w:val="36"/>
        </w:rPr>
        <w:t>报名回执表</w:t>
      </w:r>
    </w:p>
    <w:p w:rsidR="002326C8" w:rsidRDefault="002326C8">
      <w:pPr>
        <w:spacing w:line="360" w:lineRule="auto"/>
        <w:jc w:val="center"/>
        <w:rPr>
          <w:rFonts w:ascii="宋体" w:cs="宋体"/>
          <w:b/>
          <w:bCs/>
          <w:color w:val="FF0000"/>
          <w:sz w:val="44"/>
          <w:szCs w:val="44"/>
        </w:rPr>
      </w:pPr>
    </w:p>
    <w:tbl>
      <w:tblPr>
        <w:tblW w:w="93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000"/>
        <w:gridCol w:w="584"/>
        <w:gridCol w:w="1033"/>
        <w:gridCol w:w="1550"/>
        <w:gridCol w:w="1328"/>
        <w:gridCol w:w="1413"/>
        <w:gridCol w:w="1909"/>
      </w:tblGrid>
      <w:tr w:rsidR="002326C8">
        <w:trPr>
          <w:trHeight w:val="514"/>
          <w:jc w:val="center"/>
        </w:trPr>
        <w:tc>
          <w:tcPr>
            <w:tcW w:w="1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单位全称</w:t>
            </w:r>
          </w:p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（发票抬头）</w:t>
            </w:r>
          </w:p>
        </w:tc>
        <w:tc>
          <w:tcPr>
            <w:tcW w:w="78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326C8" w:rsidRDefault="002326C8">
            <w:pPr>
              <w:spacing w:line="280" w:lineRule="atLeast"/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2326C8" w:rsidRDefault="002326C8">
            <w:pPr>
              <w:spacing w:line="280" w:lineRule="atLeast"/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483"/>
          <w:jc w:val="center"/>
        </w:trPr>
        <w:tc>
          <w:tcPr>
            <w:tcW w:w="1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8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326C8">
        <w:trPr>
          <w:trHeight w:val="491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000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584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3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0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65"/>
          <w:jc w:val="center"/>
        </w:trPr>
        <w:tc>
          <w:tcPr>
            <w:tcW w:w="93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D46" w:rsidRDefault="00A21D46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A21D46" w:rsidRDefault="00AA4EE8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</w:t>
            </w:r>
            <w:r w:rsidR="0083131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人：</w:t>
            </w:r>
            <w:r w:rsidR="00A8701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宋老师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 w:rsidR="0083131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电话：</w:t>
            </w:r>
            <w:r w:rsidR="00A8701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13691502166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 w:rsidR="0083131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微信：</w:t>
            </w:r>
            <w:r w:rsidR="00A8701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S18600767562</w:t>
            </w:r>
            <w:r w:rsidR="0083131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</w:p>
          <w:p w:rsidR="002326C8" w:rsidRDefault="00831315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</w:p>
          <w:p w:rsidR="002326C8" w:rsidRDefault="00831315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厦门国家会计学院教务处:</w:t>
            </w:r>
            <w:r w:rsidR="00172A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范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老师   电话：0592-2578</w:t>
            </w:r>
            <w:r w:rsidR="009F0EF8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 w:rsidR="00172A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22</w:t>
            </w:r>
          </w:p>
          <w:p w:rsidR="00A21D46" w:rsidRDefault="00A21D46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2326C8" w:rsidRPr="00904920" w:rsidRDefault="00831315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Theme="minorEastAsia" w:eastAsiaTheme="minorEastAsia" w:hAnsiTheme="minorEastAsia" w:cstheme="minorEastAsia"/>
                <w:b/>
                <w:bCs/>
                <w:color w:val="0070C0"/>
                <w:sz w:val="24"/>
                <w:szCs w:val="24"/>
              </w:rPr>
            </w:pPr>
            <w:r w:rsidRPr="00C107D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备注：学院谢绝学员携带家属和小孩，谢谢！</w:t>
            </w:r>
          </w:p>
        </w:tc>
      </w:tr>
    </w:tbl>
    <w:p w:rsidR="002326C8" w:rsidRDefault="00831315">
      <w:pPr>
        <w:pStyle w:val="1"/>
        <w:spacing w:line="400" w:lineRule="exact"/>
        <w:ind w:firstLineChars="0" w:firstLine="0"/>
        <w:rPr>
          <w:rFonts w:ascii="宋体" w:cs="宋体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此表复印有效</w:t>
      </w:r>
    </w:p>
    <w:p w:rsidR="002326C8" w:rsidRDefault="002326C8">
      <w:pPr>
        <w:pStyle w:val="1"/>
        <w:spacing w:line="400" w:lineRule="exact"/>
        <w:ind w:left="704" w:firstLineChars="0" w:firstLine="0"/>
        <w:rPr>
          <w:rFonts w:ascii="宋体" w:cs="宋体"/>
          <w:sz w:val="24"/>
          <w:szCs w:val="24"/>
        </w:rPr>
      </w:pPr>
    </w:p>
    <w:sectPr w:rsidR="002326C8" w:rsidSect="002326C8">
      <w:pgSz w:w="11906" w:h="16838"/>
      <w:pgMar w:top="1134" w:right="127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19" w:rsidRDefault="006D4A19" w:rsidP="00C33AD6">
      <w:r>
        <w:separator/>
      </w:r>
    </w:p>
  </w:endnote>
  <w:endnote w:type="continuationSeparator" w:id="0">
    <w:p w:rsidR="006D4A19" w:rsidRDefault="006D4A19" w:rsidP="00C3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19" w:rsidRDefault="006D4A19" w:rsidP="00C33AD6">
      <w:r>
        <w:separator/>
      </w:r>
    </w:p>
  </w:footnote>
  <w:footnote w:type="continuationSeparator" w:id="0">
    <w:p w:rsidR="006D4A19" w:rsidRDefault="006D4A19" w:rsidP="00C3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C20"/>
    <w:multiLevelType w:val="hybridMultilevel"/>
    <w:tmpl w:val="27C648A8"/>
    <w:lvl w:ilvl="0" w:tplc="E1DEB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6F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A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C1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9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45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2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40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80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FED83A"/>
    <w:multiLevelType w:val="singleLevel"/>
    <w:tmpl w:val="28FED83A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37"/>
    <w:rsid w:val="0000111B"/>
    <w:rsid w:val="000016E6"/>
    <w:rsid w:val="00005684"/>
    <w:rsid w:val="000067C0"/>
    <w:rsid w:val="00006879"/>
    <w:rsid w:val="0000718D"/>
    <w:rsid w:val="00007E24"/>
    <w:rsid w:val="00011305"/>
    <w:rsid w:val="00015953"/>
    <w:rsid w:val="000163E0"/>
    <w:rsid w:val="000166D5"/>
    <w:rsid w:val="00020370"/>
    <w:rsid w:val="00032586"/>
    <w:rsid w:val="00035018"/>
    <w:rsid w:val="0004139E"/>
    <w:rsid w:val="000413A9"/>
    <w:rsid w:val="000478E8"/>
    <w:rsid w:val="00050AE2"/>
    <w:rsid w:val="000539A1"/>
    <w:rsid w:val="000540AE"/>
    <w:rsid w:val="00056A82"/>
    <w:rsid w:val="00056D95"/>
    <w:rsid w:val="00060C04"/>
    <w:rsid w:val="00061533"/>
    <w:rsid w:val="000653D7"/>
    <w:rsid w:val="00065AC1"/>
    <w:rsid w:val="00067264"/>
    <w:rsid w:val="0007035C"/>
    <w:rsid w:val="0007077E"/>
    <w:rsid w:val="00070CB7"/>
    <w:rsid w:val="000714C9"/>
    <w:rsid w:val="00071B21"/>
    <w:rsid w:val="00071EBF"/>
    <w:rsid w:val="00071F82"/>
    <w:rsid w:val="00072218"/>
    <w:rsid w:val="00072610"/>
    <w:rsid w:val="000747A7"/>
    <w:rsid w:val="0007703E"/>
    <w:rsid w:val="00081452"/>
    <w:rsid w:val="0008160D"/>
    <w:rsid w:val="00081F24"/>
    <w:rsid w:val="0008487B"/>
    <w:rsid w:val="00084988"/>
    <w:rsid w:val="00084FC1"/>
    <w:rsid w:val="00086533"/>
    <w:rsid w:val="00087678"/>
    <w:rsid w:val="0009146C"/>
    <w:rsid w:val="000914BF"/>
    <w:rsid w:val="00091723"/>
    <w:rsid w:val="0009311E"/>
    <w:rsid w:val="00093466"/>
    <w:rsid w:val="00093EC2"/>
    <w:rsid w:val="00095F21"/>
    <w:rsid w:val="000A2BDC"/>
    <w:rsid w:val="000A432E"/>
    <w:rsid w:val="000B1B3C"/>
    <w:rsid w:val="000B5903"/>
    <w:rsid w:val="000B7EDF"/>
    <w:rsid w:val="000C1578"/>
    <w:rsid w:val="000C19A1"/>
    <w:rsid w:val="000C2252"/>
    <w:rsid w:val="000D046D"/>
    <w:rsid w:val="000D3FCC"/>
    <w:rsid w:val="000E2504"/>
    <w:rsid w:val="000E327C"/>
    <w:rsid w:val="000E46B4"/>
    <w:rsid w:val="000E4E41"/>
    <w:rsid w:val="000E535D"/>
    <w:rsid w:val="000E69AC"/>
    <w:rsid w:val="000F2C93"/>
    <w:rsid w:val="00100FED"/>
    <w:rsid w:val="0010124A"/>
    <w:rsid w:val="001020E1"/>
    <w:rsid w:val="00104E03"/>
    <w:rsid w:val="00106478"/>
    <w:rsid w:val="00111C96"/>
    <w:rsid w:val="00115E05"/>
    <w:rsid w:val="00117226"/>
    <w:rsid w:val="00121F41"/>
    <w:rsid w:val="0012460A"/>
    <w:rsid w:val="0012713E"/>
    <w:rsid w:val="001272DC"/>
    <w:rsid w:val="0012732A"/>
    <w:rsid w:val="00127FF3"/>
    <w:rsid w:val="00130653"/>
    <w:rsid w:val="00131F34"/>
    <w:rsid w:val="001334BC"/>
    <w:rsid w:val="001339C9"/>
    <w:rsid w:val="0013578C"/>
    <w:rsid w:val="00140A24"/>
    <w:rsid w:val="001512A1"/>
    <w:rsid w:val="001513EF"/>
    <w:rsid w:val="00151E7F"/>
    <w:rsid w:val="00152D59"/>
    <w:rsid w:val="00152F4F"/>
    <w:rsid w:val="00155E8B"/>
    <w:rsid w:val="00160B30"/>
    <w:rsid w:val="0016460B"/>
    <w:rsid w:val="00165CBC"/>
    <w:rsid w:val="00170CC9"/>
    <w:rsid w:val="00171BCE"/>
    <w:rsid w:val="00172022"/>
    <w:rsid w:val="00172893"/>
    <w:rsid w:val="00172ACA"/>
    <w:rsid w:val="0017364C"/>
    <w:rsid w:val="00174FB7"/>
    <w:rsid w:val="00175333"/>
    <w:rsid w:val="00176C78"/>
    <w:rsid w:val="00181DF7"/>
    <w:rsid w:val="0018291C"/>
    <w:rsid w:val="001910A0"/>
    <w:rsid w:val="001914B2"/>
    <w:rsid w:val="00192F91"/>
    <w:rsid w:val="00194174"/>
    <w:rsid w:val="001965C0"/>
    <w:rsid w:val="001A0097"/>
    <w:rsid w:val="001A0364"/>
    <w:rsid w:val="001A0614"/>
    <w:rsid w:val="001A286C"/>
    <w:rsid w:val="001A424B"/>
    <w:rsid w:val="001B17CB"/>
    <w:rsid w:val="001B3068"/>
    <w:rsid w:val="001B4C0F"/>
    <w:rsid w:val="001B5B5F"/>
    <w:rsid w:val="001B5FE1"/>
    <w:rsid w:val="001B738F"/>
    <w:rsid w:val="001C0C2D"/>
    <w:rsid w:val="001C11CB"/>
    <w:rsid w:val="001C29C8"/>
    <w:rsid w:val="001D3402"/>
    <w:rsid w:val="001D5878"/>
    <w:rsid w:val="001D64FC"/>
    <w:rsid w:val="001E1205"/>
    <w:rsid w:val="001F1CDD"/>
    <w:rsid w:val="001F3B03"/>
    <w:rsid w:val="001F4F2D"/>
    <w:rsid w:val="001F5E7A"/>
    <w:rsid w:val="00202879"/>
    <w:rsid w:val="0020426E"/>
    <w:rsid w:val="00211F60"/>
    <w:rsid w:val="00212978"/>
    <w:rsid w:val="00216439"/>
    <w:rsid w:val="00216CA1"/>
    <w:rsid w:val="00220ACD"/>
    <w:rsid w:val="00222943"/>
    <w:rsid w:val="00223591"/>
    <w:rsid w:val="00224A08"/>
    <w:rsid w:val="002250C2"/>
    <w:rsid w:val="0022716D"/>
    <w:rsid w:val="00231E9E"/>
    <w:rsid w:val="002326C8"/>
    <w:rsid w:val="00232FA6"/>
    <w:rsid w:val="00235F63"/>
    <w:rsid w:val="00240D4D"/>
    <w:rsid w:val="00242322"/>
    <w:rsid w:val="00242916"/>
    <w:rsid w:val="00242C55"/>
    <w:rsid w:val="00243CBF"/>
    <w:rsid w:val="0024487F"/>
    <w:rsid w:val="00245F71"/>
    <w:rsid w:val="00246CB2"/>
    <w:rsid w:val="00246D8A"/>
    <w:rsid w:val="0025017B"/>
    <w:rsid w:val="002521E8"/>
    <w:rsid w:val="00257A43"/>
    <w:rsid w:val="0026295E"/>
    <w:rsid w:val="00263D10"/>
    <w:rsid w:val="00264311"/>
    <w:rsid w:val="002645B3"/>
    <w:rsid w:val="00265F74"/>
    <w:rsid w:val="00267B95"/>
    <w:rsid w:val="0027011D"/>
    <w:rsid w:val="00273256"/>
    <w:rsid w:val="00273BE1"/>
    <w:rsid w:val="00277545"/>
    <w:rsid w:val="0028297F"/>
    <w:rsid w:val="00282BA5"/>
    <w:rsid w:val="00284507"/>
    <w:rsid w:val="00284564"/>
    <w:rsid w:val="00284D12"/>
    <w:rsid w:val="002955A1"/>
    <w:rsid w:val="002958AA"/>
    <w:rsid w:val="002965C7"/>
    <w:rsid w:val="002A3DC6"/>
    <w:rsid w:val="002A6937"/>
    <w:rsid w:val="002B0224"/>
    <w:rsid w:val="002B1DBE"/>
    <w:rsid w:val="002C042E"/>
    <w:rsid w:val="002C06D5"/>
    <w:rsid w:val="002C0CD9"/>
    <w:rsid w:val="002C3202"/>
    <w:rsid w:val="002C4BA3"/>
    <w:rsid w:val="002C5C3E"/>
    <w:rsid w:val="002C70B8"/>
    <w:rsid w:val="002C74A0"/>
    <w:rsid w:val="002C75BE"/>
    <w:rsid w:val="002C76D2"/>
    <w:rsid w:val="002D0F49"/>
    <w:rsid w:val="002D1360"/>
    <w:rsid w:val="002D2AD4"/>
    <w:rsid w:val="002D2C7B"/>
    <w:rsid w:val="002D46F5"/>
    <w:rsid w:val="002D6216"/>
    <w:rsid w:val="002E1219"/>
    <w:rsid w:val="002F3078"/>
    <w:rsid w:val="002F3173"/>
    <w:rsid w:val="002F317C"/>
    <w:rsid w:val="002F4C4A"/>
    <w:rsid w:val="002F6E6A"/>
    <w:rsid w:val="002F7DEA"/>
    <w:rsid w:val="003007CE"/>
    <w:rsid w:val="0030096C"/>
    <w:rsid w:val="003031BE"/>
    <w:rsid w:val="003070E8"/>
    <w:rsid w:val="00314787"/>
    <w:rsid w:val="003154B0"/>
    <w:rsid w:val="00315B2A"/>
    <w:rsid w:val="00316A1E"/>
    <w:rsid w:val="00320AFB"/>
    <w:rsid w:val="00320BEC"/>
    <w:rsid w:val="00324611"/>
    <w:rsid w:val="00325946"/>
    <w:rsid w:val="00326004"/>
    <w:rsid w:val="00334859"/>
    <w:rsid w:val="003409E6"/>
    <w:rsid w:val="0034125C"/>
    <w:rsid w:val="00341D41"/>
    <w:rsid w:val="0034349C"/>
    <w:rsid w:val="00343CD2"/>
    <w:rsid w:val="00344BBA"/>
    <w:rsid w:val="00345857"/>
    <w:rsid w:val="0034727C"/>
    <w:rsid w:val="003476D5"/>
    <w:rsid w:val="0035095A"/>
    <w:rsid w:val="00353624"/>
    <w:rsid w:val="00353D1A"/>
    <w:rsid w:val="0035692C"/>
    <w:rsid w:val="00356A73"/>
    <w:rsid w:val="00357D70"/>
    <w:rsid w:val="00362A57"/>
    <w:rsid w:val="003653FD"/>
    <w:rsid w:val="00367623"/>
    <w:rsid w:val="003753D7"/>
    <w:rsid w:val="00375B44"/>
    <w:rsid w:val="00375D15"/>
    <w:rsid w:val="003760BD"/>
    <w:rsid w:val="00377E2E"/>
    <w:rsid w:val="00380447"/>
    <w:rsid w:val="00380700"/>
    <w:rsid w:val="00381BA0"/>
    <w:rsid w:val="00382E41"/>
    <w:rsid w:val="0038405C"/>
    <w:rsid w:val="00384ABF"/>
    <w:rsid w:val="00387E57"/>
    <w:rsid w:val="00390F19"/>
    <w:rsid w:val="00391ADC"/>
    <w:rsid w:val="00392DF6"/>
    <w:rsid w:val="00393F7E"/>
    <w:rsid w:val="00394044"/>
    <w:rsid w:val="003A7BA3"/>
    <w:rsid w:val="003B2E04"/>
    <w:rsid w:val="003B35AA"/>
    <w:rsid w:val="003B4B01"/>
    <w:rsid w:val="003B69A1"/>
    <w:rsid w:val="003C2ADA"/>
    <w:rsid w:val="003C459D"/>
    <w:rsid w:val="003C63DD"/>
    <w:rsid w:val="003D1E31"/>
    <w:rsid w:val="003D292D"/>
    <w:rsid w:val="003D2F9F"/>
    <w:rsid w:val="003D4634"/>
    <w:rsid w:val="003D5D55"/>
    <w:rsid w:val="003D6198"/>
    <w:rsid w:val="003E239E"/>
    <w:rsid w:val="003E4F96"/>
    <w:rsid w:val="003F4249"/>
    <w:rsid w:val="003F43F9"/>
    <w:rsid w:val="003F4DF1"/>
    <w:rsid w:val="003F6FB6"/>
    <w:rsid w:val="003F744D"/>
    <w:rsid w:val="004012FF"/>
    <w:rsid w:val="00402275"/>
    <w:rsid w:val="004041F9"/>
    <w:rsid w:val="00410336"/>
    <w:rsid w:val="00410F89"/>
    <w:rsid w:val="00411724"/>
    <w:rsid w:val="004136E8"/>
    <w:rsid w:val="004155C5"/>
    <w:rsid w:val="00422E23"/>
    <w:rsid w:val="00426EC3"/>
    <w:rsid w:val="00430D26"/>
    <w:rsid w:val="00430F0C"/>
    <w:rsid w:val="00433AFD"/>
    <w:rsid w:val="0043580D"/>
    <w:rsid w:val="0043717A"/>
    <w:rsid w:val="004442A8"/>
    <w:rsid w:val="00446CC0"/>
    <w:rsid w:val="0045236A"/>
    <w:rsid w:val="00454ACB"/>
    <w:rsid w:val="00461340"/>
    <w:rsid w:val="00461FB6"/>
    <w:rsid w:val="004624B2"/>
    <w:rsid w:val="00462A94"/>
    <w:rsid w:val="00462FC7"/>
    <w:rsid w:val="004671A7"/>
    <w:rsid w:val="00467F9F"/>
    <w:rsid w:val="00474377"/>
    <w:rsid w:val="00476B1D"/>
    <w:rsid w:val="00481098"/>
    <w:rsid w:val="00486002"/>
    <w:rsid w:val="0049026F"/>
    <w:rsid w:val="00490734"/>
    <w:rsid w:val="0049143B"/>
    <w:rsid w:val="0049180C"/>
    <w:rsid w:val="00493D2E"/>
    <w:rsid w:val="004941F3"/>
    <w:rsid w:val="004973D8"/>
    <w:rsid w:val="00497600"/>
    <w:rsid w:val="004A22E5"/>
    <w:rsid w:val="004A4075"/>
    <w:rsid w:val="004A5838"/>
    <w:rsid w:val="004A6111"/>
    <w:rsid w:val="004A64C5"/>
    <w:rsid w:val="004A7CFD"/>
    <w:rsid w:val="004B0082"/>
    <w:rsid w:val="004B46DC"/>
    <w:rsid w:val="004C088C"/>
    <w:rsid w:val="004C431F"/>
    <w:rsid w:val="004D30EE"/>
    <w:rsid w:val="004D6C98"/>
    <w:rsid w:val="004E0322"/>
    <w:rsid w:val="004E15E8"/>
    <w:rsid w:val="004E2463"/>
    <w:rsid w:val="004E3676"/>
    <w:rsid w:val="004E3BBE"/>
    <w:rsid w:val="004E5B66"/>
    <w:rsid w:val="004E5F76"/>
    <w:rsid w:val="004E7F37"/>
    <w:rsid w:val="004F143B"/>
    <w:rsid w:val="004F47EB"/>
    <w:rsid w:val="004F7FC7"/>
    <w:rsid w:val="00501450"/>
    <w:rsid w:val="00505EF9"/>
    <w:rsid w:val="00506FC1"/>
    <w:rsid w:val="00510C28"/>
    <w:rsid w:val="00512FB0"/>
    <w:rsid w:val="0051543F"/>
    <w:rsid w:val="0051768E"/>
    <w:rsid w:val="0052035D"/>
    <w:rsid w:val="00522A71"/>
    <w:rsid w:val="00526FAD"/>
    <w:rsid w:val="00527DD6"/>
    <w:rsid w:val="00531001"/>
    <w:rsid w:val="00531795"/>
    <w:rsid w:val="00531C02"/>
    <w:rsid w:val="005326F9"/>
    <w:rsid w:val="00534788"/>
    <w:rsid w:val="005368CB"/>
    <w:rsid w:val="00542698"/>
    <w:rsid w:val="00543291"/>
    <w:rsid w:val="00545BAB"/>
    <w:rsid w:val="00545C0A"/>
    <w:rsid w:val="0054765A"/>
    <w:rsid w:val="005509B9"/>
    <w:rsid w:val="00551C8D"/>
    <w:rsid w:val="00552596"/>
    <w:rsid w:val="0055554E"/>
    <w:rsid w:val="00557E05"/>
    <w:rsid w:val="00561931"/>
    <w:rsid w:val="00561A99"/>
    <w:rsid w:val="00562F81"/>
    <w:rsid w:val="00565C18"/>
    <w:rsid w:val="00565F6C"/>
    <w:rsid w:val="005679B8"/>
    <w:rsid w:val="005703FF"/>
    <w:rsid w:val="00572600"/>
    <w:rsid w:val="005737E5"/>
    <w:rsid w:val="00580125"/>
    <w:rsid w:val="00586E10"/>
    <w:rsid w:val="00591357"/>
    <w:rsid w:val="00592B9D"/>
    <w:rsid w:val="00592BED"/>
    <w:rsid w:val="00593070"/>
    <w:rsid w:val="00595E51"/>
    <w:rsid w:val="00596AD2"/>
    <w:rsid w:val="00597BCD"/>
    <w:rsid w:val="005A1741"/>
    <w:rsid w:val="005A412B"/>
    <w:rsid w:val="005A6E94"/>
    <w:rsid w:val="005B1FFA"/>
    <w:rsid w:val="005B45B1"/>
    <w:rsid w:val="005C05FC"/>
    <w:rsid w:val="005C4111"/>
    <w:rsid w:val="005C48CE"/>
    <w:rsid w:val="005C60D5"/>
    <w:rsid w:val="005C70BF"/>
    <w:rsid w:val="005C7E7A"/>
    <w:rsid w:val="005D3635"/>
    <w:rsid w:val="005D47CE"/>
    <w:rsid w:val="005D4A08"/>
    <w:rsid w:val="005E05E3"/>
    <w:rsid w:val="005E15CD"/>
    <w:rsid w:val="005E241F"/>
    <w:rsid w:val="005E62FA"/>
    <w:rsid w:val="005E77C9"/>
    <w:rsid w:val="005F0C4B"/>
    <w:rsid w:val="005F1248"/>
    <w:rsid w:val="005F37A0"/>
    <w:rsid w:val="005F3824"/>
    <w:rsid w:val="005F44CE"/>
    <w:rsid w:val="005F4ECA"/>
    <w:rsid w:val="005F5865"/>
    <w:rsid w:val="005F5C90"/>
    <w:rsid w:val="005F72D6"/>
    <w:rsid w:val="00600EBE"/>
    <w:rsid w:val="00600F14"/>
    <w:rsid w:val="00603535"/>
    <w:rsid w:val="00604D51"/>
    <w:rsid w:val="00605C5B"/>
    <w:rsid w:val="0061067A"/>
    <w:rsid w:val="00612EA2"/>
    <w:rsid w:val="00613C59"/>
    <w:rsid w:val="0061442F"/>
    <w:rsid w:val="006156E6"/>
    <w:rsid w:val="006220DE"/>
    <w:rsid w:val="006230E6"/>
    <w:rsid w:val="0062319B"/>
    <w:rsid w:val="006247C3"/>
    <w:rsid w:val="00625BB8"/>
    <w:rsid w:val="00626495"/>
    <w:rsid w:val="00630C0D"/>
    <w:rsid w:val="00630CEB"/>
    <w:rsid w:val="00632AD4"/>
    <w:rsid w:val="00642F0A"/>
    <w:rsid w:val="00646412"/>
    <w:rsid w:val="00655FA9"/>
    <w:rsid w:val="00660B3B"/>
    <w:rsid w:val="00661090"/>
    <w:rsid w:val="006651C5"/>
    <w:rsid w:val="00665661"/>
    <w:rsid w:val="00670511"/>
    <w:rsid w:val="00674442"/>
    <w:rsid w:val="00686063"/>
    <w:rsid w:val="00686ACC"/>
    <w:rsid w:val="006871E0"/>
    <w:rsid w:val="00690F8D"/>
    <w:rsid w:val="006913BD"/>
    <w:rsid w:val="00691543"/>
    <w:rsid w:val="00692262"/>
    <w:rsid w:val="00693077"/>
    <w:rsid w:val="00694004"/>
    <w:rsid w:val="00695613"/>
    <w:rsid w:val="00696805"/>
    <w:rsid w:val="006A05AA"/>
    <w:rsid w:val="006A0C07"/>
    <w:rsid w:val="006A1348"/>
    <w:rsid w:val="006A326C"/>
    <w:rsid w:val="006A4648"/>
    <w:rsid w:val="006A7A32"/>
    <w:rsid w:val="006A7D5A"/>
    <w:rsid w:val="006B093D"/>
    <w:rsid w:val="006B160C"/>
    <w:rsid w:val="006B1C93"/>
    <w:rsid w:val="006B383A"/>
    <w:rsid w:val="006B477E"/>
    <w:rsid w:val="006B4D3F"/>
    <w:rsid w:val="006B4E17"/>
    <w:rsid w:val="006B538B"/>
    <w:rsid w:val="006C17D6"/>
    <w:rsid w:val="006C5140"/>
    <w:rsid w:val="006D17D8"/>
    <w:rsid w:val="006D1CC0"/>
    <w:rsid w:val="006D4418"/>
    <w:rsid w:val="006D4A19"/>
    <w:rsid w:val="006D7232"/>
    <w:rsid w:val="006E1372"/>
    <w:rsid w:val="006E2DCE"/>
    <w:rsid w:val="006E3E09"/>
    <w:rsid w:val="006E64A4"/>
    <w:rsid w:val="006F0475"/>
    <w:rsid w:val="006F0A52"/>
    <w:rsid w:val="006F0BF6"/>
    <w:rsid w:val="006F5294"/>
    <w:rsid w:val="006F6808"/>
    <w:rsid w:val="006F6B44"/>
    <w:rsid w:val="00701B30"/>
    <w:rsid w:val="00702C49"/>
    <w:rsid w:val="007052FE"/>
    <w:rsid w:val="007079DA"/>
    <w:rsid w:val="0071036D"/>
    <w:rsid w:val="00710B1C"/>
    <w:rsid w:val="00712436"/>
    <w:rsid w:val="007135E1"/>
    <w:rsid w:val="00714528"/>
    <w:rsid w:val="00715CF7"/>
    <w:rsid w:val="007213EF"/>
    <w:rsid w:val="00723278"/>
    <w:rsid w:val="00727D21"/>
    <w:rsid w:val="007302B6"/>
    <w:rsid w:val="007327E1"/>
    <w:rsid w:val="00736671"/>
    <w:rsid w:val="00741A54"/>
    <w:rsid w:val="00743B9E"/>
    <w:rsid w:val="007449E0"/>
    <w:rsid w:val="00745A7B"/>
    <w:rsid w:val="007462E9"/>
    <w:rsid w:val="00753490"/>
    <w:rsid w:val="00753534"/>
    <w:rsid w:val="00753B94"/>
    <w:rsid w:val="00754ABD"/>
    <w:rsid w:val="0075540C"/>
    <w:rsid w:val="0075579B"/>
    <w:rsid w:val="007566B4"/>
    <w:rsid w:val="0076289C"/>
    <w:rsid w:val="00763BF8"/>
    <w:rsid w:val="007702BC"/>
    <w:rsid w:val="00773627"/>
    <w:rsid w:val="00773E2D"/>
    <w:rsid w:val="007762C0"/>
    <w:rsid w:val="007816BE"/>
    <w:rsid w:val="007821C3"/>
    <w:rsid w:val="00786AA7"/>
    <w:rsid w:val="00787365"/>
    <w:rsid w:val="00791529"/>
    <w:rsid w:val="007920BE"/>
    <w:rsid w:val="00792145"/>
    <w:rsid w:val="00792896"/>
    <w:rsid w:val="007A18EF"/>
    <w:rsid w:val="007A1DA5"/>
    <w:rsid w:val="007B2F69"/>
    <w:rsid w:val="007B5CCD"/>
    <w:rsid w:val="007B6832"/>
    <w:rsid w:val="007B7436"/>
    <w:rsid w:val="007C5CE5"/>
    <w:rsid w:val="007D0A2D"/>
    <w:rsid w:val="007D23B0"/>
    <w:rsid w:val="007D3376"/>
    <w:rsid w:val="007D3D13"/>
    <w:rsid w:val="007E1755"/>
    <w:rsid w:val="007E1BAA"/>
    <w:rsid w:val="007E223D"/>
    <w:rsid w:val="007E38A3"/>
    <w:rsid w:val="007E465E"/>
    <w:rsid w:val="007E52FE"/>
    <w:rsid w:val="007E5350"/>
    <w:rsid w:val="007E6056"/>
    <w:rsid w:val="007E6102"/>
    <w:rsid w:val="007E6D26"/>
    <w:rsid w:val="007F0890"/>
    <w:rsid w:val="007F2A39"/>
    <w:rsid w:val="007F579C"/>
    <w:rsid w:val="007F5878"/>
    <w:rsid w:val="007F674C"/>
    <w:rsid w:val="00805427"/>
    <w:rsid w:val="00805C51"/>
    <w:rsid w:val="00805D8B"/>
    <w:rsid w:val="00810657"/>
    <w:rsid w:val="00810FD4"/>
    <w:rsid w:val="00812628"/>
    <w:rsid w:val="008129BC"/>
    <w:rsid w:val="00812D0E"/>
    <w:rsid w:val="00814348"/>
    <w:rsid w:val="0081510A"/>
    <w:rsid w:val="00821E82"/>
    <w:rsid w:val="00822A78"/>
    <w:rsid w:val="00826D74"/>
    <w:rsid w:val="008302B3"/>
    <w:rsid w:val="00831315"/>
    <w:rsid w:val="0083258F"/>
    <w:rsid w:val="008350E8"/>
    <w:rsid w:val="008369A6"/>
    <w:rsid w:val="00836E3D"/>
    <w:rsid w:val="0083796F"/>
    <w:rsid w:val="0084222C"/>
    <w:rsid w:val="00843290"/>
    <w:rsid w:val="00844478"/>
    <w:rsid w:val="00847C38"/>
    <w:rsid w:val="00854006"/>
    <w:rsid w:val="00857B38"/>
    <w:rsid w:val="00857E7A"/>
    <w:rsid w:val="00863BB6"/>
    <w:rsid w:val="008708BC"/>
    <w:rsid w:val="00870C74"/>
    <w:rsid w:val="00875D0A"/>
    <w:rsid w:val="00883625"/>
    <w:rsid w:val="0088585C"/>
    <w:rsid w:val="00885E0B"/>
    <w:rsid w:val="00887AE3"/>
    <w:rsid w:val="00887C31"/>
    <w:rsid w:val="008910C8"/>
    <w:rsid w:val="00891B19"/>
    <w:rsid w:val="008926D9"/>
    <w:rsid w:val="00892FAB"/>
    <w:rsid w:val="00893146"/>
    <w:rsid w:val="008941D2"/>
    <w:rsid w:val="008945D7"/>
    <w:rsid w:val="008B4751"/>
    <w:rsid w:val="008B536E"/>
    <w:rsid w:val="008B58A7"/>
    <w:rsid w:val="008C3837"/>
    <w:rsid w:val="008C6AAF"/>
    <w:rsid w:val="008D06C2"/>
    <w:rsid w:val="008D4380"/>
    <w:rsid w:val="008D4DAE"/>
    <w:rsid w:val="008D6508"/>
    <w:rsid w:val="008D7E03"/>
    <w:rsid w:val="008E0028"/>
    <w:rsid w:val="008E1E92"/>
    <w:rsid w:val="008E3415"/>
    <w:rsid w:val="008E3A24"/>
    <w:rsid w:val="008E5096"/>
    <w:rsid w:val="008F0C50"/>
    <w:rsid w:val="008F76D1"/>
    <w:rsid w:val="00900DC3"/>
    <w:rsid w:val="0090238E"/>
    <w:rsid w:val="00904920"/>
    <w:rsid w:val="00907544"/>
    <w:rsid w:val="009111FD"/>
    <w:rsid w:val="009140A6"/>
    <w:rsid w:val="009142F6"/>
    <w:rsid w:val="00920008"/>
    <w:rsid w:val="00923300"/>
    <w:rsid w:val="0092409F"/>
    <w:rsid w:val="00925509"/>
    <w:rsid w:val="009329FF"/>
    <w:rsid w:val="009339BB"/>
    <w:rsid w:val="009358AA"/>
    <w:rsid w:val="00935BDC"/>
    <w:rsid w:val="0094012A"/>
    <w:rsid w:val="0094597A"/>
    <w:rsid w:val="0094625E"/>
    <w:rsid w:val="00947DB6"/>
    <w:rsid w:val="009544D3"/>
    <w:rsid w:val="00954EF4"/>
    <w:rsid w:val="00955675"/>
    <w:rsid w:val="009563EA"/>
    <w:rsid w:val="00956C24"/>
    <w:rsid w:val="009570EF"/>
    <w:rsid w:val="00957B28"/>
    <w:rsid w:val="0096026F"/>
    <w:rsid w:val="00960D2A"/>
    <w:rsid w:val="00961654"/>
    <w:rsid w:val="00962A8A"/>
    <w:rsid w:val="00963A34"/>
    <w:rsid w:val="00964E4B"/>
    <w:rsid w:val="00966998"/>
    <w:rsid w:val="00973064"/>
    <w:rsid w:val="00974040"/>
    <w:rsid w:val="00974060"/>
    <w:rsid w:val="00976CA8"/>
    <w:rsid w:val="0098203C"/>
    <w:rsid w:val="009844A2"/>
    <w:rsid w:val="00984761"/>
    <w:rsid w:val="00984B58"/>
    <w:rsid w:val="00984D14"/>
    <w:rsid w:val="0098583D"/>
    <w:rsid w:val="00986B63"/>
    <w:rsid w:val="00987CAF"/>
    <w:rsid w:val="00987EE1"/>
    <w:rsid w:val="00993EB7"/>
    <w:rsid w:val="009952C1"/>
    <w:rsid w:val="00996070"/>
    <w:rsid w:val="009A5422"/>
    <w:rsid w:val="009B090A"/>
    <w:rsid w:val="009B11B5"/>
    <w:rsid w:val="009B34D6"/>
    <w:rsid w:val="009B3CFE"/>
    <w:rsid w:val="009B6158"/>
    <w:rsid w:val="009B6652"/>
    <w:rsid w:val="009C1A1D"/>
    <w:rsid w:val="009C1A83"/>
    <w:rsid w:val="009C1E4D"/>
    <w:rsid w:val="009C3E75"/>
    <w:rsid w:val="009D2AE7"/>
    <w:rsid w:val="009D3443"/>
    <w:rsid w:val="009D4ED8"/>
    <w:rsid w:val="009E15E4"/>
    <w:rsid w:val="009E19F2"/>
    <w:rsid w:val="009E2F55"/>
    <w:rsid w:val="009E4530"/>
    <w:rsid w:val="009E7CCE"/>
    <w:rsid w:val="009F0EF8"/>
    <w:rsid w:val="009F24CE"/>
    <w:rsid w:val="009F2CFB"/>
    <w:rsid w:val="00A04509"/>
    <w:rsid w:val="00A0699A"/>
    <w:rsid w:val="00A10C3B"/>
    <w:rsid w:val="00A11185"/>
    <w:rsid w:val="00A11DFF"/>
    <w:rsid w:val="00A154C2"/>
    <w:rsid w:val="00A15C9C"/>
    <w:rsid w:val="00A172FA"/>
    <w:rsid w:val="00A20F11"/>
    <w:rsid w:val="00A21D46"/>
    <w:rsid w:val="00A24027"/>
    <w:rsid w:val="00A2585B"/>
    <w:rsid w:val="00A2700C"/>
    <w:rsid w:val="00A302F3"/>
    <w:rsid w:val="00A30E73"/>
    <w:rsid w:val="00A31E65"/>
    <w:rsid w:val="00A33989"/>
    <w:rsid w:val="00A354D2"/>
    <w:rsid w:val="00A373D6"/>
    <w:rsid w:val="00A4613B"/>
    <w:rsid w:val="00A50966"/>
    <w:rsid w:val="00A57000"/>
    <w:rsid w:val="00A63902"/>
    <w:rsid w:val="00A63C27"/>
    <w:rsid w:val="00A70C97"/>
    <w:rsid w:val="00A7501F"/>
    <w:rsid w:val="00A758E0"/>
    <w:rsid w:val="00A76A03"/>
    <w:rsid w:val="00A77DD6"/>
    <w:rsid w:val="00A8070A"/>
    <w:rsid w:val="00A823B9"/>
    <w:rsid w:val="00A83015"/>
    <w:rsid w:val="00A83DD7"/>
    <w:rsid w:val="00A849E0"/>
    <w:rsid w:val="00A85A04"/>
    <w:rsid w:val="00A85CC6"/>
    <w:rsid w:val="00A87019"/>
    <w:rsid w:val="00A872C8"/>
    <w:rsid w:val="00A876CC"/>
    <w:rsid w:val="00A90ACF"/>
    <w:rsid w:val="00A9246D"/>
    <w:rsid w:val="00A957F7"/>
    <w:rsid w:val="00A95B36"/>
    <w:rsid w:val="00A96612"/>
    <w:rsid w:val="00A97561"/>
    <w:rsid w:val="00AA0EE3"/>
    <w:rsid w:val="00AA1337"/>
    <w:rsid w:val="00AA22BF"/>
    <w:rsid w:val="00AA3263"/>
    <w:rsid w:val="00AA3F9F"/>
    <w:rsid w:val="00AA4EE8"/>
    <w:rsid w:val="00AA58FD"/>
    <w:rsid w:val="00AA6C07"/>
    <w:rsid w:val="00AB536A"/>
    <w:rsid w:val="00AB62ED"/>
    <w:rsid w:val="00AB7DF4"/>
    <w:rsid w:val="00AC23F1"/>
    <w:rsid w:val="00AC3C7E"/>
    <w:rsid w:val="00AC43DF"/>
    <w:rsid w:val="00AD1732"/>
    <w:rsid w:val="00AD19FA"/>
    <w:rsid w:val="00AD27A3"/>
    <w:rsid w:val="00AD524F"/>
    <w:rsid w:val="00AE5B41"/>
    <w:rsid w:val="00AE7C78"/>
    <w:rsid w:val="00AF01D7"/>
    <w:rsid w:val="00AF1653"/>
    <w:rsid w:val="00AF2B86"/>
    <w:rsid w:val="00AF46C9"/>
    <w:rsid w:val="00AF69A9"/>
    <w:rsid w:val="00B03000"/>
    <w:rsid w:val="00B05773"/>
    <w:rsid w:val="00B05D2F"/>
    <w:rsid w:val="00B06BB1"/>
    <w:rsid w:val="00B076BE"/>
    <w:rsid w:val="00B1014D"/>
    <w:rsid w:val="00B10E78"/>
    <w:rsid w:val="00B120EF"/>
    <w:rsid w:val="00B1370F"/>
    <w:rsid w:val="00B13C49"/>
    <w:rsid w:val="00B14436"/>
    <w:rsid w:val="00B16558"/>
    <w:rsid w:val="00B16595"/>
    <w:rsid w:val="00B175E2"/>
    <w:rsid w:val="00B177E5"/>
    <w:rsid w:val="00B23CA8"/>
    <w:rsid w:val="00B277AD"/>
    <w:rsid w:val="00B303BE"/>
    <w:rsid w:val="00B30E5C"/>
    <w:rsid w:val="00B3140E"/>
    <w:rsid w:val="00B316E1"/>
    <w:rsid w:val="00B34971"/>
    <w:rsid w:val="00B50404"/>
    <w:rsid w:val="00B5313F"/>
    <w:rsid w:val="00B54258"/>
    <w:rsid w:val="00B54317"/>
    <w:rsid w:val="00B550F0"/>
    <w:rsid w:val="00B55903"/>
    <w:rsid w:val="00B55994"/>
    <w:rsid w:val="00B60499"/>
    <w:rsid w:val="00B6265B"/>
    <w:rsid w:val="00B641C9"/>
    <w:rsid w:val="00B666D9"/>
    <w:rsid w:val="00B675D8"/>
    <w:rsid w:val="00B67EC6"/>
    <w:rsid w:val="00B70FD5"/>
    <w:rsid w:val="00B75EAB"/>
    <w:rsid w:val="00B76DC5"/>
    <w:rsid w:val="00B77168"/>
    <w:rsid w:val="00B773EA"/>
    <w:rsid w:val="00B817E4"/>
    <w:rsid w:val="00B82286"/>
    <w:rsid w:val="00B82468"/>
    <w:rsid w:val="00B85834"/>
    <w:rsid w:val="00B87454"/>
    <w:rsid w:val="00B93AC1"/>
    <w:rsid w:val="00B94874"/>
    <w:rsid w:val="00B95845"/>
    <w:rsid w:val="00B95F07"/>
    <w:rsid w:val="00B9643B"/>
    <w:rsid w:val="00B97D62"/>
    <w:rsid w:val="00BA10D7"/>
    <w:rsid w:val="00BA1EB7"/>
    <w:rsid w:val="00BA201F"/>
    <w:rsid w:val="00BA5448"/>
    <w:rsid w:val="00BA626E"/>
    <w:rsid w:val="00BB08C6"/>
    <w:rsid w:val="00BB181B"/>
    <w:rsid w:val="00BB33CF"/>
    <w:rsid w:val="00BB3A0E"/>
    <w:rsid w:val="00BB4ACF"/>
    <w:rsid w:val="00BB6F3B"/>
    <w:rsid w:val="00BC130B"/>
    <w:rsid w:val="00BC2420"/>
    <w:rsid w:val="00BC4D0F"/>
    <w:rsid w:val="00BC7BB5"/>
    <w:rsid w:val="00BD2483"/>
    <w:rsid w:val="00BD61F4"/>
    <w:rsid w:val="00BD7609"/>
    <w:rsid w:val="00BE3A4C"/>
    <w:rsid w:val="00BE4D8B"/>
    <w:rsid w:val="00BE56CF"/>
    <w:rsid w:val="00BE717C"/>
    <w:rsid w:val="00BF05CB"/>
    <w:rsid w:val="00BF05DC"/>
    <w:rsid w:val="00BF108E"/>
    <w:rsid w:val="00BF228A"/>
    <w:rsid w:val="00BF3D4D"/>
    <w:rsid w:val="00BF5DBD"/>
    <w:rsid w:val="00BF7726"/>
    <w:rsid w:val="00C0585B"/>
    <w:rsid w:val="00C06697"/>
    <w:rsid w:val="00C07EE9"/>
    <w:rsid w:val="00C107D9"/>
    <w:rsid w:val="00C112DC"/>
    <w:rsid w:val="00C132D7"/>
    <w:rsid w:val="00C138E5"/>
    <w:rsid w:val="00C14EC6"/>
    <w:rsid w:val="00C15347"/>
    <w:rsid w:val="00C16A52"/>
    <w:rsid w:val="00C17BB5"/>
    <w:rsid w:val="00C17F81"/>
    <w:rsid w:val="00C21974"/>
    <w:rsid w:val="00C21E09"/>
    <w:rsid w:val="00C23DA3"/>
    <w:rsid w:val="00C24372"/>
    <w:rsid w:val="00C248FB"/>
    <w:rsid w:val="00C322A3"/>
    <w:rsid w:val="00C32A22"/>
    <w:rsid w:val="00C333F0"/>
    <w:rsid w:val="00C33AD6"/>
    <w:rsid w:val="00C37EC5"/>
    <w:rsid w:val="00C37EFE"/>
    <w:rsid w:val="00C40627"/>
    <w:rsid w:val="00C4326E"/>
    <w:rsid w:val="00C436EB"/>
    <w:rsid w:val="00C506D8"/>
    <w:rsid w:val="00C508C9"/>
    <w:rsid w:val="00C51D34"/>
    <w:rsid w:val="00C52E88"/>
    <w:rsid w:val="00C573F0"/>
    <w:rsid w:val="00C57AB6"/>
    <w:rsid w:val="00C6576F"/>
    <w:rsid w:val="00C65DE0"/>
    <w:rsid w:val="00C6672D"/>
    <w:rsid w:val="00C66D36"/>
    <w:rsid w:val="00C72D10"/>
    <w:rsid w:val="00C74100"/>
    <w:rsid w:val="00C7512D"/>
    <w:rsid w:val="00C76642"/>
    <w:rsid w:val="00C8299D"/>
    <w:rsid w:val="00C8319F"/>
    <w:rsid w:val="00C84D4A"/>
    <w:rsid w:val="00C872EA"/>
    <w:rsid w:val="00C87530"/>
    <w:rsid w:val="00C92F4E"/>
    <w:rsid w:val="00C93C0C"/>
    <w:rsid w:val="00C96103"/>
    <w:rsid w:val="00C9643A"/>
    <w:rsid w:val="00CA000C"/>
    <w:rsid w:val="00CA17BD"/>
    <w:rsid w:val="00CA2BCE"/>
    <w:rsid w:val="00CA6B7C"/>
    <w:rsid w:val="00CA7EA6"/>
    <w:rsid w:val="00CB01AA"/>
    <w:rsid w:val="00CB3355"/>
    <w:rsid w:val="00CB6C26"/>
    <w:rsid w:val="00CC1D5C"/>
    <w:rsid w:val="00CC503A"/>
    <w:rsid w:val="00CC7202"/>
    <w:rsid w:val="00CD2AD2"/>
    <w:rsid w:val="00CD5EED"/>
    <w:rsid w:val="00CD6B2F"/>
    <w:rsid w:val="00CE0F27"/>
    <w:rsid w:val="00CE7292"/>
    <w:rsid w:val="00CF33D2"/>
    <w:rsid w:val="00CF36ED"/>
    <w:rsid w:val="00CF7C3A"/>
    <w:rsid w:val="00D005CA"/>
    <w:rsid w:val="00D0135E"/>
    <w:rsid w:val="00D02B9E"/>
    <w:rsid w:val="00D0663C"/>
    <w:rsid w:val="00D06E92"/>
    <w:rsid w:val="00D111D5"/>
    <w:rsid w:val="00D1347F"/>
    <w:rsid w:val="00D13E98"/>
    <w:rsid w:val="00D151F2"/>
    <w:rsid w:val="00D15249"/>
    <w:rsid w:val="00D16C9E"/>
    <w:rsid w:val="00D17262"/>
    <w:rsid w:val="00D23AAC"/>
    <w:rsid w:val="00D242B3"/>
    <w:rsid w:val="00D2578B"/>
    <w:rsid w:val="00D276A4"/>
    <w:rsid w:val="00D3119C"/>
    <w:rsid w:val="00D34163"/>
    <w:rsid w:val="00D37DD5"/>
    <w:rsid w:val="00D37E8C"/>
    <w:rsid w:val="00D45BEB"/>
    <w:rsid w:val="00D45F01"/>
    <w:rsid w:val="00D47159"/>
    <w:rsid w:val="00D50736"/>
    <w:rsid w:val="00D527C8"/>
    <w:rsid w:val="00D5309A"/>
    <w:rsid w:val="00D57FF2"/>
    <w:rsid w:val="00D6333F"/>
    <w:rsid w:val="00D63FCD"/>
    <w:rsid w:val="00D643CE"/>
    <w:rsid w:val="00D65680"/>
    <w:rsid w:val="00D662EC"/>
    <w:rsid w:val="00D7004A"/>
    <w:rsid w:val="00D73D4C"/>
    <w:rsid w:val="00D746BD"/>
    <w:rsid w:val="00D7624A"/>
    <w:rsid w:val="00D7696A"/>
    <w:rsid w:val="00D81D7A"/>
    <w:rsid w:val="00D82567"/>
    <w:rsid w:val="00D84312"/>
    <w:rsid w:val="00D85C6F"/>
    <w:rsid w:val="00D8616D"/>
    <w:rsid w:val="00D86371"/>
    <w:rsid w:val="00D909CB"/>
    <w:rsid w:val="00D92926"/>
    <w:rsid w:val="00D9351C"/>
    <w:rsid w:val="00D9422E"/>
    <w:rsid w:val="00D95788"/>
    <w:rsid w:val="00D96EFD"/>
    <w:rsid w:val="00D97492"/>
    <w:rsid w:val="00D97CDF"/>
    <w:rsid w:val="00DA0263"/>
    <w:rsid w:val="00DA0E9B"/>
    <w:rsid w:val="00DA210B"/>
    <w:rsid w:val="00DA3EA2"/>
    <w:rsid w:val="00DA66D8"/>
    <w:rsid w:val="00DB1B21"/>
    <w:rsid w:val="00DB3B78"/>
    <w:rsid w:val="00DB5851"/>
    <w:rsid w:val="00DB796C"/>
    <w:rsid w:val="00DC4130"/>
    <w:rsid w:val="00DC50A2"/>
    <w:rsid w:val="00DC79CB"/>
    <w:rsid w:val="00DD0259"/>
    <w:rsid w:val="00DD251D"/>
    <w:rsid w:val="00DD70ED"/>
    <w:rsid w:val="00DD7800"/>
    <w:rsid w:val="00DD7D95"/>
    <w:rsid w:val="00DD7F82"/>
    <w:rsid w:val="00DE0AB5"/>
    <w:rsid w:val="00DE3BF1"/>
    <w:rsid w:val="00DE4C7B"/>
    <w:rsid w:val="00DE4CD2"/>
    <w:rsid w:val="00DE4F72"/>
    <w:rsid w:val="00DE7FF8"/>
    <w:rsid w:val="00DF0EF2"/>
    <w:rsid w:val="00DF169C"/>
    <w:rsid w:val="00DF6892"/>
    <w:rsid w:val="00DF7911"/>
    <w:rsid w:val="00E00FA7"/>
    <w:rsid w:val="00E04C4A"/>
    <w:rsid w:val="00E07177"/>
    <w:rsid w:val="00E10B81"/>
    <w:rsid w:val="00E12114"/>
    <w:rsid w:val="00E12490"/>
    <w:rsid w:val="00E16412"/>
    <w:rsid w:val="00E167BB"/>
    <w:rsid w:val="00E17793"/>
    <w:rsid w:val="00E20A3F"/>
    <w:rsid w:val="00E20A80"/>
    <w:rsid w:val="00E21683"/>
    <w:rsid w:val="00E25350"/>
    <w:rsid w:val="00E25B8A"/>
    <w:rsid w:val="00E26595"/>
    <w:rsid w:val="00E27C54"/>
    <w:rsid w:val="00E3275B"/>
    <w:rsid w:val="00E339AD"/>
    <w:rsid w:val="00E344B3"/>
    <w:rsid w:val="00E3762A"/>
    <w:rsid w:val="00E426D3"/>
    <w:rsid w:val="00E45704"/>
    <w:rsid w:val="00E45CBA"/>
    <w:rsid w:val="00E45DC9"/>
    <w:rsid w:val="00E468DF"/>
    <w:rsid w:val="00E51543"/>
    <w:rsid w:val="00E51A39"/>
    <w:rsid w:val="00E52EF4"/>
    <w:rsid w:val="00E53D31"/>
    <w:rsid w:val="00E543CC"/>
    <w:rsid w:val="00E57731"/>
    <w:rsid w:val="00E57793"/>
    <w:rsid w:val="00E64E3C"/>
    <w:rsid w:val="00E67A71"/>
    <w:rsid w:val="00E7465D"/>
    <w:rsid w:val="00E7606D"/>
    <w:rsid w:val="00E77580"/>
    <w:rsid w:val="00E777EE"/>
    <w:rsid w:val="00E82C89"/>
    <w:rsid w:val="00E83E83"/>
    <w:rsid w:val="00E8446D"/>
    <w:rsid w:val="00E84733"/>
    <w:rsid w:val="00E87DFE"/>
    <w:rsid w:val="00E9044D"/>
    <w:rsid w:val="00E93AAC"/>
    <w:rsid w:val="00E94820"/>
    <w:rsid w:val="00EA09C7"/>
    <w:rsid w:val="00EA0B6D"/>
    <w:rsid w:val="00EA1ADD"/>
    <w:rsid w:val="00EA3B40"/>
    <w:rsid w:val="00EA4E2F"/>
    <w:rsid w:val="00EA6874"/>
    <w:rsid w:val="00EA7311"/>
    <w:rsid w:val="00EB0F9D"/>
    <w:rsid w:val="00EB1262"/>
    <w:rsid w:val="00EB416A"/>
    <w:rsid w:val="00EB41CA"/>
    <w:rsid w:val="00EB5252"/>
    <w:rsid w:val="00EB6DD6"/>
    <w:rsid w:val="00EB70B3"/>
    <w:rsid w:val="00EB7DD3"/>
    <w:rsid w:val="00EC023D"/>
    <w:rsid w:val="00EC723B"/>
    <w:rsid w:val="00EC73AF"/>
    <w:rsid w:val="00ED0D83"/>
    <w:rsid w:val="00ED4EB0"/>
    <w:rsid w:val="00ED5571"/>
    <w:rsid w:val="00EE48DB"/>
    <w:rsid w:val="00EE53F6"/>
    <w:rsid w:val="00EF0F1A"/>
    <w:rsid w:val="00EF348B"/>
    <w:rsid w:val="00EF40F9"/>
    <w:rsid w:val="00EF4F6B"/>
    <w:rsid w:val="00EF53BC"/>
    <w:rsid w:val="00F02218"/>
    <w:rsid w:val="00F043FE"/>
    <w:rsid w:val="00F04B2F"/>
    <w:rsid w:val="00F04DDF"/>
    <w:rsid w:val="00F062BA"/>
    <w:rsid w:val="00F07C91"/>
    <w:rsid w:val="00F07FFA"/>
    <w:rsid w:val="00F133DD"/>
    <w:rsid w:val="00F153DB"/>
    <w:rsid w:val="00F205EE"/>
    <w:rsid w:val="00F20C90"/>
    <w:rsid w:val="00F22FDB"/>
    <w:rsid w:val="00F23263"/>
    <w:rsid w:val="00F23283"/>
    <w:rsid w:val="00F246F9"/>
    <w:rsid w:val="00F25009"/>
    <w:rsid w:val="00F25B9E"/>
    <w:rsid w:val="00F2689F"/>
    <w:rsid w:val="00F27D27"/>
    <w:rsid w:val="00F31132"/>
    <w:rsid w:val="00F32E37"/>
    <w:rsid w:val="00F36F1C"/>
    <w:rsid w:val="00F374BD"/>
    <w:rsid w:val="00F4032F"/>
    <w:rsid w:val="00F43BB8"/>
    <w:rsid w:val="00F43D86"/>
    <w:rsid w:val="00F45671"/>
    <w:rsid w:val="00F45B69"/>
    <w:rsid w:val="00F45E11"/>
    <w:rsid w:val="00F47FD1"/>
    <w:rsid w:val="00F504C6"/>
    <w:rsid w:val="00F50718"/>
    <w:rsid w:val="00F51BD6"/>
    <w:rsid w:val="00F52C48"/>
    <w:rsid w:val="00F5536A"/>
    <w:rsid w:val="00F5658A"/>
    <w:rsid w:val="00F57EAE"/>
    <w:rsid w:val="00F60464"/>
    <w:rsid w:val="00F62FF6"/>
    <w:rsid w:val="00F6641D"/>
    <w:rsid w:val="00F7445D"/>
    <w:rsid w:val="00F75EA1"/>
    <w:rsid w:val="00F81690"/>
    <w:rsid w:val="00F84857"/>
    <w:rsid w:val="00F8569F"/>
    <w:rsid w:val="00F85C2D"/>
    <w:rsid w:val="00F90175"/>
    <w:rsid w:val="00F91BF7"/>
    <w:rsid w:val="00F92595"/>
    <w:rsid w:val="00F92690"/>
    <w:rsid w:val="00F9427B"/>
    <w:rsid w:val="00F95CDC"/>
    <w:rsid w:val="00F963A5"/>
    <w:rsid w:val="00F97642"/>
    <w:rsid w:val="00FA192C"/>
    <w:rsid w:val="00FA476B"/>
    <w:rsid w:val="00FA61B8"/>
    <w:rsid w:val="00FA6FDA"/>
    <w:rsid w:val="00FB4046"/>
    <w:rsid w:val="00FB42B9"/>
    <w:rsid w:val="00FB4D0E"/>
    <w:rsid w:val="00FC049A"/>
    <w:rsid w:val="00FC39C4"/>
    <w:rsid w:val="00FC42B7"/>
    <w:rsid w:val="00FC6937"/>
    <w:rsid w:val="00FC6C8B"/>
    <w:rsid w:val="00FC6D3A"/>
    <w:rsid w:val="00FC73E2"/>
    <w:rsid w:val="00FC759B"/>
    <w:rsid w:val="00FC7A4E"/>
    <w:rsid w:val="00FD0FF3"/>
    <w:rsid w:val="00FD165E"/>
    <w:rsid w:val="00FD168C"/>
    <w:rsid w:val="00FD2BCC"/>
    <w:rsid w:val="00FD349A"/>
    <w:rsid w:val="00FD40A8"/>
    <w:rsid w:val="00FD48B2"/>
    <w:rsid w:val="00FD6266"/>
    <w:rsid w:val="00FE00BC"/>
    <w:rsid w:val="00FE049B"/>
    <w:rsid w:val="00FE318B"/>
    <w:rsid w:val="00FE5238"/>
    <w:rsid w:val="00FE5B14"/>
    <w:rsid w:val="00FF033C"/>
    <w:rsid w:val="00FF6F2F"/>
    <w:rsid w:val="00FF70D3"/>
    <w:rsid w:val="20F53B36"/>
    <w:rsid w:val="28CC60A2"/>
    <w:rsid w:val="3E0B7151"/>
    <w:rsid w:val="48A56D41"/>
    <w:rsid w:val="4917622B"/>
    <w:rsid w:val="503F5C9A"/>
    <w:rsid w:val="5D2856BD"/>
    <w:rsid w:val="5FAB2151"/>
    <w:rsid w:val="61DC087F"/>
    <w:rsid w:val="658316AD"/>
    <w:rsid w:val="65D272F5"/>
    <w:rsid w:val="6EF908B2"/>
    <w:rsid w:val="75D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,"/>
  <w15:docId w15:val="{470ACC26-66E7-454A-BABD-09752D5C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C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"/>
    <w:qFormat/>
    <w:rsid w:val="002326C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32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32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326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26C8"/>
    <w:rPr>
      <w:b/>
      <w:bCs/>
    </w:rPr>
  </w:style>
  <w:style w:type="character" w:styleId="a7">
    <w:name w:val="Emphasis"/>
    <w:basedOn w:val="a0"/>
    <w:uiPriority w:val="20"/>
    <w:qFormat/>
    <w:locked/>
    <w:rsid w:val="002326C8"/>
    <w:rPr>
      <w:i/>
      <w:iCs/>
    </w:rPr>
  </w:style>
  <w:style w:type="character" w:styleId="a8">
    <w:name w:val="Hyperlink"/>
    <w:basedOn w:val="a0"/>
    <w:uiPriority w:val="99"/>
    <w:qFormat/>
    <w:rsid w:val="002326C8"/>
    <w:rPr>
      <w:rFonts w:ascii="Times New Roman" w:hAnsi="Times New Roman" w:cs="Times New Roman"/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locked/>
    <w:rsid w:val="002326C8"/>
    <w:rPr>
      <w:rFonts w:ascii="宋体" w:eastAsia="宋体" w:cs="宋体"/>
      <w:b/>
      <w:bCs/>
      <w:sz w:val="27"/>
      <w:szCs w:val="27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326C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326C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2326C8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2326C8"/>
    <w:rPr>
      <w:rFonts w:ascii="Times New Roman" w:hAnsi="Times New Roman" w:cs="Times New Roman"/>
    </w:rPr>
  </w:style>
  <w:style w:type="paragraph" w:customStyle="1" w:styleId="Default">
    <w:name w:val="Default"/>
    <w:uiPriority w:val="99"/>
    <w:qFormat/>
    <w:rsid w:val="002326C8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paragraph" w:styleId="a9">
    <w:name w:val="No Spacing"/>
    <w:uiPriority w:val="99"/>
    <w:qFormat/>
    <w:rsid w:val="002326C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2326C8"/>
    <w:pPr>
      <w:ind w:firstLineChars="200" w:firstLine="420"/>
    </w:pPr>
  </w:style>
  <w:style w:type="paragraph" w:customStyle="1" w:styleId="10">
    <w:name w:val="无间隔1"/>
    <w:uiPriority w:val="99"/>
    <w:qFormat/>
    <w:rsid w:val="002326C8"/>
    <w:pPr>
      <w:widowControl w:val="0"/>
      <w:jc w:val="both"/>
    </w:pPr>
    <w:rPr>
      <w:kern w:val="2"/>
      <w:sz w:val="21"/>
      <w:szCs w:val="21"/>
    </w:rPr>
  </w:style>
  <w:style w:type="paragraph" w:styleId="ab">
    <w:name w:val="Balloon Text"/>
    <w:basedOn w:val="a"/>
    <w:link w:val="Char1"/>
    <w:uiPriority w:val="99"/>
    <w:semiHidden/>
    <w:unhideWhenUsed/>
    <w:rsid w:val="00C506D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C506D8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00222-E107-417A-BF35-D42DDDB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1657</Words>
  <Characters>405</Characters>
  <Application>Microsoft Office Word</Application>
  <DocSecurity>0</DocSecurity>
  <Lines>3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David-Ding</dc:creator>
  <cp:lastModifiedBy>Administrator</cp:lastModifiedBy>
  <cp:revision>44</cp:revision>
  <dcterms:created xsi:type="dcterms:W3CDTF">2020-09-22T00:18:00Z</dcterms:created>
  <dcterms:modified xsi:type="dcterms:W3CDTF">2020-10-10T02:17:00Z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